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8927" w14:textId="77777777" w:rsidR="00643981" w:rsidRPr="00784EBE" w:rsidRDefault="00643981" w:rsidP="00643981">
      <w:pPr>
        <w:spacing w:after="60"/>
        <w:jc w:val="center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noProof/>
          <w:sz w:val="20"/>
          <w:szCs w:val="20"/>
          <w:lang w:eastAsia="pl-PL"/>
        </w:rPr>
        <w:drawing>
          <wp:inline distT="0" distB="0" distL="0" distR="0" wp14:anchorId="1D794B0B" wp14:editId="5140A416">
            <wp:extent cx="2703830" cy="1447165"/>
            <wp:effectExtent l="0" t="0" r="1270" b="63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94D5" w14:textId="77777777" w:rsidR="00643981" w:rsidRPr="00784EBE" w:rsidRDefault="00643981" w:rsidP="00643981">
      <w:pPr>
        <w:spacing w:after="60"/>
        <w:jc w:val="center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14:paraId="73ED6600" w14:textId="77777777" w:rsidR="00643981" w:rsidRPr="00784EBE" w:rsidRDefault="00643981" w:rsidP="00643981">
      <w:pPr>
        <w:spacing w:after="60"/>
        <w:jc w:val="center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14:paraId="756EF7CC" w14:textId="77777777" w:rsidR="00643981" w:rsidRPr="00784EBE" w:rsidRDefault="00643981" w:rsidP="00643981">
      <w:pPr>
        <w:spacing w:after="60"/>
        <w:jc w:val="center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784EBE">
        <w:rPr>
          <w:rFonts w:ascii="Garamond" w:hAnsi="Garamond" w:cs="Arial"/>
          <w:b/>
          <w:bCs/>
          <w:sz w:val="32"/>
        </w:rPr>
        <w:t>Krakowski Holding Komunalny Spółka Akcyjna w Krakowie</w:t>
      </w:r>
    </w:p>
    <w:p w14:paraId="3D25393B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Cs/>
          <w:sz w:val="32"/>
        </w:rPr>
      </w:pPr>
      <w:r w:rsidRPr="00784EBE">
        <w:rPr>
          <w:rFonts w:ascii="Garamond" w:hAnsi="Garamond" w:cs="Arial"/>
          <w:bCs/>
          <w:sz w:val="32"/>
        </w:rPr>
        <w:t>ul. Jana Brożka 3, 30-347 Kraków</w:t>
      </w:r>
    </w:p>
    <w:p w14:paraId="58116A78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Cs/>
          <w:sz w:val="32"/>
          <w:szCs w:val="36"/>
        </w:rPr>
      </w:pPr>
      <w:r w:rsidRPr="00784EBE">
        <w:rPr>
          <w:rFonts w:ascii="Garamond" w:hAnsi="Garamond" w:cs="Arial"/>
          <w:bCs/>
          <w:sz w:val="32"/>
          <w:szCs w:val="36"/>
        </w:rPr>
        <w:t>Zakład Termicznego Przekształcania Odpadów</w:t>
      </w:r>
    </w:p>
    <w:p w14:paraId="2F2E55DC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Cs/>
          <w:sz w:val="32"/>
          <w:szCs w:val="36"/>
          <w:lang w:val="en-US"/>
        </w:rPr>
      </w:pPr>
      <w:r w:rsidRPr="00784EBE">
        <w:rPr>
          <w:rFonts w:ascii="Garamond" w:hAnsi="Garamond" w:cs="Arial"/>
          <w:bCs/>
          <w:sz w:val="32"/>
          <w:szCs w:val="36"/>
          <w:lang w:val="en-US"/>
        </w:rPr>
        <w:t>tel. 12 395 77 20, fax 12 269 151 0, e-</w:t>
      </w:r>
      <w:r w:rsidRPr="00D96199">
        <w:rPr>
          <w:rFonts w:ascii="Garamond" w:hAnsi="Garamond" w:cs="Arial"/>
          <w:bCs/>
          <w:sz w:val="30"/>
          <w:szCs w:val="36"/>
          <w:lang w:val="en-US"/>
        </w:rPr>
        <w:t>mail</w:t>
      </w:r>
      <w:r w:rsidRPr="00784EBE">
        <w:rPr>
          <w:rFonts w:ascii="Garamond" w:hAnsi="Garamond" w:cs="Arial"/>
          <w:bCs/>
          <w:sz w:val="32"/>
          <w:szCs w:val="36"/>
          <w:lang w:val="en-US"/>
        </w:rPr>
        <w:t xml:space="preserve"> przetargi@khk.krakow.pl</w:t>
      </w:r>
    </w:p>
    <w:p w14:paraId="1FA0B1B7" w14:textId="77777777" w:rsidR="00643981" w:rsidRPr="0064053D" w:rsidRDefault="00643981" w:rsidP="00643981">
      <w:pPr>
        <w:spacing w:after="60"/>
        <w:jc w:val="both"/>
        <w:rPr>
          <w:rFonts w:ascii="Garamond" w:hAnsi="Garamond" w:cs="Arial"/>
          <w:sz w:val="32"/>
          <w:lang w:val="en-US"/>
        </w:rPr>
      </w:pPr>
    </w:p>
    <w:p w14:paraId="72CE7652" w14:textId="77777777" w:rsidR="00643981" w:rsidRPr="0064053D" w:rsidRDefault="00643981" w:rsidP="00643981">
      <w:pPr>
        <w:spacing w:after="60"/>
        <w:jc w:val="center"/>
        <w:rPr>
          <w:rFonts w:ascii="Garamond" w:hAnsi="Garamond" w:cs="Arial"/>
          <w:sz w:val="32"/>
          <w:lang w:val="en-US"/>
        </w:rPr>
      </w:pPr>
    </w:p>
    <w:p w14:paraId="759E1482" w14:textId="77777777" w:rsidR="00643981" w:rsidRPr="0064053D" w:rsidRDefault="00643981" w:rsidP="00643981">
      <w:pPr>
        <w:spacing w:after="60"/>
        <w:jc w:val="center"/>
        <w:rPr>
          <w:rFonts w:ascii="Garamond" w:hAnsi="Garamond" w:cs="Arial"/>
          <w:sz w:val="32"/>
          <w:lang w:val="en-US"/>
        </w:rPr>
      </w:pPr>
    </w:p>
    <w:p w14:paraId="4C85AEA5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32"/>
        </w:rPr>
      </w:pPr>
      <w:r w:rsidRPr="00784EBE">
        <w:rPr>
          <w:rFonts w:ascii="Garamond" w:hAnsi="Garamond" w:cs="Arial"/>
          <w:b/>
          <w:sz w:val="32"/>
        </w:rPr>
        <w:t>Specyfikacja istotnych warunków zamówienia na:</w:t>
      </w:r>
    </w:p>
    <w:p w14:paraId="3F89CDAD" w14:textId="0260328A" w:rsidR="00643981" w:rsidRPr="00784EBE" w:rsidRDefault="00680F23" w:rsidP="00643981">
      <w:pPr>
        <w:spacing w:after="60"/>
        <w:jc w:val="center"/>
        <w:rPr>
          <w:rFonts w:ascii="Garamond" w:hAnsi="Garamond" w:cs="Arial"/>
          <w:b/>
          <w:sz w:val="32"/>
        </w:rPr>
      </w:pPr>
      <w:bookmarkStart w:id="0" w:name="_Hlk528216257"/>
      <w:r>
        <w:rPr>
          <w:rFonts w:ascii="Garamond" w:hAnsi="Garamond" w:cs="Arial"/>
          <w:b/>
          <w:sz w:val="32"/>
        </w:rPr>
        <w:t>Przegląd falowników w Zakładzie Termicznego Przekształcania Odpadów w Krakowie.</w:t>
      </w:r>
    </w:p>
    <w:bookmarkEnd w:id="0"/>
    <w:p w14:paraId="24A4489B" w14:textId="502135D9" w:rsidR="00643981" w:rsidRPr="00784EBE" w:rsidRDefault="003151A6" w:rsidP="00643981">
      <w:pPr>
        <w:spacing w:after="60"/>
        <w:jc w:val="center"/>
        <w:rPr>
          <w:rFonts w:ascii="Garamond" w:hAnsi="Garamond" w:cs="Arial"/>
          <w:b/>
          <w:sz w:val="32"/>
          <w:highlight w:val="yellow"/>
        </w:rPr>
      </w:pPr>
      <w:r>
        <w:rPr>
          <w:rFonts w:ascii="Garamond" w:hAnsi="Garamond" w:cs="Arial"/>
          <w:sz w:val="32"/>
        </w:rPr>
        <w:t>KHK/ZP/PN/</w:t>
      </w:r>
      <w:r w:rsidR="00027DFD">
        <w:rPr>
          <w:rFonts w:ascii="Garamond" w:hAnsi="Garamond" w:cs="Arial"/>
          <w:sz w:val="32"/>
        </w:rPr>
        <w:t>2</w:t>
      </w:r>
      <w:r w:rsidR="00371ED7">
        <w:rPr>
          <w:rFonts w:ascii="Garamond" w:hAnsi="Garamond" w:cs="Arial"/>
          <w:sz w:val="32"/>
        </w:rPr>
        <w:t>1</w:t>
      </w:r>
      <w:r w:rsidR="00643981">
        <w:rPr>
          <w:rFonts w:ascii="Garamond" w:hAnsi="Garamond" w:cs="Arial"/>
          <w:sz w:val="32"/>
        </w:rPr>
        <w:t>/2018</w:t>
      </w:r>
    </w:p>
    <w:p w14:paraId="4D822538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14DAB70E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25AD422B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02D03A4D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095944D0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40B192D1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775A2FAF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59E44056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24851583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2096F625" w14:textId="77777777" w:rsidR="00643981" w:rsidRPr="00784EBE" w:rsidRDefault="00643981" w:rsidP="00643981">
      <w:pPr>
        <w:spacing w:after="60"/>
        <w:jc w:val="center"/>
        <w:rPr>
          <w:rFonts w:ascii="Garamond" w:hAnsi="Garamond" w:cs="Arial"/>
          <w:b/>
          <w:sz w:val="28"/>
          <w:highlight w:val="yellow"/>
        </w:rPr>
      </w:pPr>
    </w:p>
    <w:p w14:paraId="5A6D9BB8" w14:textId="77777777" w:rsidR="00643981" w:rsidRPr="00784EBE" w:rsidRDefault="00643981" w:rsidP="00643981">
      <w:pPr>
        <w:spacing w:after="60"/>
        <w:jc w:val="both"/>
        <w:rPr>
          <w:rFonts w:ascii="Garamond" w:hAnsi="Garamond" w:cs="Arial"/>
          <w:sz w:val="28"/>
        </w:rPr>
      </w:pPr>
    </w:p>
    <w:p w14:paraId="39FBB71D" w14:textId="77777777" w:rsidR="00643981" w:rsidRPr="00784EBE" w:rsidRDefault="00643981" w:rsidP="00643981">
      <w:pPr>
        <w:spacing w:after="60"/>
        <w:jc w:val="both"/>
        <w:rPr>
          <w:rFonts w:ascii="Garamond" w:hAnsi="Garamond" w:cs="Arial"/>
          <w:sz w:val="28"/>
        </w:rPr>
      </w:pPr>
    </w:p>
    <w:p w14:paraId="08ACA223" w14:textId="21BBE5B5" w:rsidR="00643981" w:rsidRPr="00784EBE" w:rsidRDefault="00643981" w:rsidP="00643981">
      <w:pPr>
        <w:spacing w:after="60"/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Kraków, </w:t>
      </w:r>
      <w:r w:rsidRPr="00674DED">
        <w:rPr>
          <w:rFonts w:ascii="Garamond" w:hAnsi="Garamond" w:cs="Arial"/>
          <w:sz w:val="28"/>
        </w:rPr>
        <w:t xml:space="preserve">dnia </w:t>
      </w:r>
      <w:r w:rsidR="001015C1">
        <w:rPr>
          <w:rFonts w:ascii="Garamond" w:hAnsi="Garamond" w:cs="Arial"/>
          <w:sz w:val="28"/>
        </w:rPr>
        <w:t xml:space="preserve">10 </w:t>
      </w:r>
      <w:r w:rsidR="00CD4917">
        <w:rPr>
          <w:rFonts w:ascii="Garamond" w:hAnsi="Garamond" w:cs="Arial"/>
          <w:sz w:val="28"/>
        </w:rPr>
        <w:t>grudnia 2018</w:t>
      </w:r>
      <w:r w:rsidRPr="00674DED">
        <w:rPr>
          <w:rFonts w:ascii="Garamond" w:hAnsi="Garamond" w:cs="Arial"/>
          <w:sz w:val="28"/>
        </w:rPr>
        <w:t xml:space="preserve"> r.</w:t>
      </w:r>
      <w:r w:rsidRPr="00784EBE">
        <w:rPr>
          <w:rFonts w:ascii="Garamond" w:hAnsi="Garamond" w:cs="Arial"/>
          <w:sz w:val="28"/>
        </w:rPr>
        <w:tab/>
      </w:r>
      <w:r w:rsidRPr="00784EBE">
        <w:rPr>
          <w:rFonts w:ascii="Garamond" w:hAnsi="Garamond" w:cs="Arial"/>
          <w:sz w:val="28"/>
        </w:rPr>
        <w:tab/>
      </w:r>
      <w:r w:rsidRPr="00784EBE">
        <w:rPr>
          <w:rFonts w:ascii="Garamond" w:hAnsi="Garamond" w:cs="Arial"/>
          <w:sz w:val="28"/>
        </w:rPr>
        <w:tab/>
      </w:r>
      <w:r w:rsidRPr="00784EBE">
        <w:rPr>
          <w:rFonts w:ascii="Garamond" w:hAnsi="Garamond" w:cs="Arial"/>
          <w:sz w:val="28"/>
        </w:rPr>
        <w:tab/>
      </w:r>
      <w:r w:rsidR="00674DED">
        <w:rPr>
          <w:rFonts w:ascii="Garamond" w:hAnsi="Garamond" w:cs="Arial"/>
          <w:sz w:val="28"/>
        </w:rPr>
        <w:tab/>
      </w:r>
      <w:r w:rsidRPr="00784EBE">
        <w:rPr>
          <w:rFonts w:ascii="Garamond" w:hAnsi="Garamond" w:cs="Arial"/>
          <w:sz w:val="28"/>
        </w:rPr>
        <w:tab/>
        <w:t xml:space="preserve">Zatwierdzam: </w:t>
      </w:r>
    </w:p>
    <w:p w14:paraId="61D4E0F2" w14:textId="77777777" w:rsidR="00643981" w:rsidRPr="00784EBE" w:rsidRDefault="00643981" w:rsidP="00643981">
      <w:pPr>
        <w:spacing w:after="60"/>
        <w:ind w:left="6372" w:firstLine="708"/>
        <w:jc w:val="both"/>
        <w:rPr>
          <w:rFonts w:ascii="Garamond" w:hAnsi="Garamond" w:cs="Arial"/>
          <w:sz w:val="28"/>
        </w:rPr>
      </w:pPr>
      <w:r w:rsidRPr="00784EBE">
        <w:rPr>
          <w:rFonts w:ascii="Garamond" w:hAnsi="Garamond" w:cs="Arial"/>
          <w:sz w:val="28"/>
        </w:rPr>
        <w:t>……………………………</w:t>
      </w:r>
    </w:p>
    <w:p w14:paraId="3EC681A6" w14:textId="77777777" w:rsidR="00643981" w:rsidRPr="00784EBE" w:rsidRDefault="00643981" w:rsidP="00643981">
      <w:pP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14:paraId="6068A00F" w14:textId="77777777" w:rsidR="00643981" w:rsidRPr="00EB3DE3" w:rsidRDefault="00643981" w:rsidP="00643981">
      <w:pPr>
        <w:rPr>
          <w:rFonts w:ascii="Garamond" w:eastAsia="Times New Roman" w:hAnsi="Garamond" w:cs="Garamond"/>
          <w:b/>
          <w:bCs/>
          <w:sz w:val="24"/>
          <w:szCs w:val="20"/>
          <w:highlight w:val="lightGray"/>
          <w:lang w:eastAsia="ar-SA"/>
        </w:rPr>
      </w:pPr>
    </w:p>
    <w:p w14:paraId="28D148BA" w14:textId="77777777" w:rsidR="00643981" w:rsidRPr="009E7C32" w:rsidRDefault="00643981" w:rsidP="00643981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E7C32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lastRenderedPageBreak/>
        <w:t>ZAMAWIAJĄCY:</w:t>
      </w:r>
    </w:p>
    <w:p w14:paraId="7FDFC2E9" w14:textId="77777777" w:rsidR="00643981" w:rsidRDefault="00643981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Krakowski Holding Komunalny S.A. w Krakowie, ul. Jana Brożka 3, 30-347 Kraków, e-mail: przetargi@khk.krakow.pl.</w:t>
      </w:r>
    </w:p>
    <w:p w14:paraId="46455F74" w14:textId="77777777" w:rsidR="00643981" w:rsidRDefault="00643981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Mail: </w:t>
      </w:r>
      <w:hyperlink r:id="rId9" w:history="1">
        <w:r w:rsidRPr="00892F28">
          <w:rPr>
            <w:rStyle w:val="Hipercze"/>
            <w:rFonts w:ascii="Garamond" w:eastAsia="Times New Roman" w:hAnsi="Garamond" w:cs="Garamond"/>
            <w:bCs/>
            <w:sz w:val="20"/>
            <w:szCs w:val="20"/>
            <w:lang w:eastAsia="ar-SA"/>
          </w:rPr>
          <w:t>przetargi@khk.krakow.pl</w:t>
        </w:r>
      </w:hyperlink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14:paraId="6E6BB3E3" w14:textId="77777777" w:rsidR="00643981" w:rsidRPr="00260A41" w:rsidRDefault="00643981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60A41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Strona internetowa Zamawiającego: </w:t>
      </w:r>
      <w:hyperlink r:id="rId10" w:history="1">
        <w:r w:rsidRPr="00260A41">
          <w:rPr>
            <w:rStyle w:val="Hipercze"/>
            <w:rFonts w:ascii="Garamond" w:eastAsia="Times New Roman" w:hAnsi="Garamond" w:cs="Garamond"/>
            <w:bCs/>
            <w:sz w:val="20"/>
            <w:szCs w:val="20"/>
            <w:lang w:eastAsia="ar-SA"/>
          </w:rPr>
          <w:t>https://khk.krakow.pl/pl/bip/ogloszenia-i-przetargi/zamowienia-publiczne/</w:t>
        </w:r>
      </w:hyperlink>
      <w:r w:rsidRPr="00260A41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14:paraId="34E107FF" w14:textId="77777777" w:rsidR="00643981" w:rsidRPr="007F76A3" w:rsidRDefault="00643981" w:rsidP="00643981">
      <w:pPr>
        <w:pStyle w:val="Akapitzlist"/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14:paraId="37FC9748" w14:textId="77777777" w:rsidR="00643981" w:rsidRPr="009E7C32" w:rsidRDefault="00643981" w:rsidP="00643981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E7C32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TRYB UDZIELENIA ZAMÓWIENIA:</w:t>
      </w:r>
    </w:p>
    <w:p w14:paraId="7044703B" w14:textId="27552757" w:rsidR="00643981" w:rsidRPr="009E7C32" w:rsidRDefault="00643981" w:rsidP="002A51C4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E7C3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Postępowanie prowadzone jest na podstawie ustawy Prawo zamówień publicznych </w:t>
      </w:r>
      <w:r w:rsidR="00120198" w:rsidRPr="00120198">
        <w:rPr>
          <w:rFonts w:ascii="Garamond" w:eastAsia="Times New Roman" w:hAnsi="Garamond" w:cs="Garamond"/>
          <w:bCs/>
          <w:sz w:val="20"/>
          <w:szCs w:val="20"/>
          <w:lang w:eastAsia="ar-SA"/>
        </w:rPr>
        <w:t>(</w:t>
      </w:r>
      <w:proofErr w:type="spellStart"/>
      <w:r w:rsidR="00120198" w:rsidRPr="00120198">
        <w:rPr>
          <w:rFonts w:ascii="Garamond" w:eastAsia="Times New Roman" w:hAnsi="Garamond" w:cs="Garamond"/>
          <w:bCs/>
          <w:sz w:val="20"/>
          <w:szCs w:val="20"/>
          <w:lang w:eastAsia="ar-SA"/>
        </w:rPr>
        <w:t>t.j</w:t>
      </w:r>
      <w:proofErr w:type="spellEnd"/>
      <w:r w:rsidR="00120198" w:rsidRPr="0012019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. Dz. U. z 2018 r. poz. 1986 z </w:t>
      </w:r>
      <w:proofErr w:type="spellStart"/>
      <w:r w:rsidR="00120198" w:rsidRPr="00120198">
        <w:rPr>
          <w:rFonts w:ascii="Garamond" w:eastAsia="Times New Roman" w:hAnsi="Garamond" w:cs="Garamond"/>
          <w:bCs/>
          <w:sz w:val="20"/>
          <w:szCs w:val="20"/>
          <w:lang w:eastAsia="ar-SA"/>
        </w:rPr>
        <w:t>późn</w:t>
      </w:r>
      <w:proofErr w:type="spellEnd"/>
      <w:r w:rsidR="00120198" w:rsidRPr="00120198">
        <w:rPr>
          <w:rFonts w:ascii="Garamond" w:eastAsia="Times New Roman" w:hAnsi="Garamond" w:cs="Garamond"/>
          <w:bCs/>
          <w:sz w:val="20"/>
          <w:szCs w:val="20"/>
          <w:lang w:eastAsia="ar-SA"/>
        </w:rPr>
        <w:t>. zm.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  <w:r w:rsidRPr="009E7C3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) – zwaną dalej PZP. </w:t>
      </w:r>
    </w:p>
    <w:p w14:paraId="0C9287CA" w14:textId="77777777" w:rsidR="00643981" w:rsidRPr="00784EBE" w:rsidRDefault="00643981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784EBE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Przetarg nieograniczony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poniżej</w:t>
      </w:r>
      <w:r w:rsidRPr="00784EBE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kwoty wartości zamówienia określonej w przepisach wydanych na podstawie art. 11 ust. 8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PZP.</w:t>
      </w:r>
      <w:r w:rsidRPr="00784EBE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14:paraId="6C7009B3" w14:textId="77777777" w:rsidR="00643981" w:rsidRDefault="00E20CA5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Z</w:t>
      </w:r>
      <w:r w:rsidR="00643981">
        <w:rPr>
          <w:rFonts w:ascii="Garamond" w:eastAsia="Times New Roman" w:hAnsi="Garamond" w:cs="Garamond"/>
          <w:bCs/>
          <w:sz w:val="20"/>
          <w:szCs w:val="20"/>
          <w:lang w:eastAsia="ar-SA"/>
        </w:rPr>
        <w:t>amówienie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nie jest</w:t>
      </w:r>
      <w:r w:rsidR="00643981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udzielane w częściach. </w:t>
      </w:r>
    </w:p>
    <w:p w14:paraId="21311682" w14:textId="77777777" w:rsidR="00643981" w:rsidRPr="00B76203" w:rsidRDefault="00643981" w:rsidP="00643981">
      <w:pPr>
        <w:pStyle w:val="Akapitzlist"/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14:paraId="73394414" w14:textId="77777777" w:rsidR="00643981" w:rsidRPr="00DC4863" w:rsidRDefault="00643981" w:rsidP="00643981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E7C32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PRZEDMIOTU ZAMÓWIENIA:</w:t>
      </w:r>
    </w:p>
    <w:p w14:paraId="76F59EB6" w14:textId="0AFF39A3" w:rsidR="003151A6" w:rsidRDefault="003151A6" w:rsidP="003151A6">
      <w:pPr>
        <w:numPr>
          <w:ilvl w:val="1"/>
          <w:numId w:val="4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B50BBC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Przedmiotem zamówienia </w:t>
      </w:r>
      <w:r w:rsidR="0012019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jest </w:t>
      </w:r>
      <w:r w:rsidR="00680F23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wykonanie przeglądu falowników w Zakładzie Termicznego Przekształcania Odpadów </w:t>
      </w:r>
      <w:r w:rsidR="001015C1">
        <w:rPr>
          <w:rFonts w:ascii="Garamond" w:eastAsia="Times New Roman" w:hAnsi="Garamond" w:cs="Garamond"/>
          <w:bCs/>
          <w:sz w:val="20"/>
          <w:szCs w:val="20"/>
          <w:lang w:eastAsia="ar-SA"/>
        </w:rPr>
        <w:br/>
      </w:r>
      <w:r w:rsidR="00680F23">
        <w:rPr>
          <w:rFonts w:ascii="Garamond" w:eastAsia="Times New Roman" w:hAnsi="Garamond" w:cs="Garamond"/>
          <w:bCs/>
          <w:sz w:val="20"/>
          <w:szCs w:val="20"/>
          <w:lang w:eastAsia="ar-SA"/>
        </w:rPr>
        <w:t>w Krakowie</w:t>
      </w:r>
      <w:r w:rsidR="00027DFD" w:rsidRPr="00027DFD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="00B50BBC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. </w:t>
      </w:r>
      <w:r w:rsidR="00643981" w:rsidRPr="00B50BBC">
        <w:rPr>
          <w:rFonts w:ascii="Garamond" w:eastAsia="Times New Roman" w:hAnsi="Garamond" w:cs="Garamond"/>
          <w:bCs/>
          <w:sz w:val="20"/>
          <w:szCs w:val="20"/>
          <w:lang w:eastAsia="ar-SA"/>
        </w:rPr>
        <w:t>Szczegółowy opis przedmiotu zamówienia określa załącznik nr 1</w:t>
      </w:r>
      <w:r w:rsidR="009B221E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="00643981" w:rsidRPr="00B50BBC">
        <w:rPr>
          <w:rFonts w:ascii="Garamond" w:eastAsia="Times New Roman" w:hAnsi="Garamond" w:cs="Garamond"/>
          <w:bCs/>
          <w:sz w:val="20"/>
          <w:szCs w:val="20"/>
          <w:lang w:eastAsia="ar-SA"/>
        </w:rPr>
        <w:t>do SIWZ – opis przedmiotu</w:t>
      </w:r>
      <w:r w:rsidR="00B50BBC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 </w:t>
      </w:r>
      <w:r w:rsidR="00643981" w:rsidRPr="00B50BBC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zamówienia </w:t>
      </w:r>
    </w:p>
    <w:p w14:paraId="3A9540F5" w14:textId="40682739" w:rsidR="008A3E64" w:rsidRPr="00915763" w:rsidRDefault="008A3E64">
      <w:pPr>
        <w:numPr>
          <w:ilvl w:val="1"/>
          <w:numId w:val="4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Na zamówienie będą składały się 2 przeglądy, </w:t>
      </w:r>
      <w:r w:rsidR="00B92E5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pierwszy ma się </w:t>
      </w:r>
      <w:r w:rsidR="00915763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zakończyć </w:t>
      </w:r>
      <w:r w:rsidR="00B92E55">
        <w:rPr>
          <w:rFonts w:ascii="Garamond" w:eastAsia="Times New Roman" w:hAnsi="Garamond" w:cs="Garamond"/>
          <w:bCs/>
          <w:sz w:val="20"/>
          <w:szCs w:val="20"/>
          <w:lang w:eastAsia="ar-SA"/>
        </w:rPr>
        <w:t>w terminie do 30 dni od podpisania umowy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drugi </w:t>
      </w:r>
      <w:r w:rsidR="001015C1">
        <w:rPr>
          <w:rFonts w:ascii="Garamond" w:eastAsia="Times New Roman" w:hAnsi="Garamond" w:cs="Garamond"/>
          <w:bCs/>
          <w:sz w:val="20"/>
          <w:szCs w:val="20"/>
          <w:lang w:eastAsia="ar-SA"/>
        </w:rPr>
        <w:br/>
      </w:r>
      <w:r w:rsidR="00B92E55">
        <w:rPr>
          <w:rFonts w:ascii="Garamond" w:eastAsia="Times New Roman" w:hAnsi="Garamond" w:cs="Garamond"/>
          <w:bCs/>
          <w:sz w:val="20"/>
          <w:szCs w:val="20"/>
          <w:lang w:eastAsia="ar-SA"/>
        </w:rPr>
        <w:t>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grud</w:t>
      </w:r>
      <w:r w:rsidR="00B92E55">
        <w:rPr>
          <w:rFonts w:ascii="Garamond" w:eastAsia="Times New Roman" w:hAnsi="Garamond" w:cs="Garamond"/>
          <w:bCs/>
          <w:sz w:val="20"/>
          <w:szCs w:val="20"/>
          <w:lang w:eastAsia="ar-SA"/>
        </w:rPr>
        <w:t>niu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2019 roku</w:t>
      </w:r>
      <w:r w:rsidR="00915763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(koniec</w:t>
      </w:r>
      <w:r w:rsidR="005767CA">
        <w:rPr>
          <w:rFonts w:ascii="Garamond" w:eastAsia="Times New Roman" w:hAnsi="Garamond" w:cs="Garamond"/>
          <w:bCs/>
          <w:sz w:val="20"/>
          <w:szCs w:val="20"/>
          <w:lang w:eastAsia="ar-SA"/>
        </w:rPr>
        <w:t>:</w:t>
      </w:r>
      <w:r w:rsidR="00915763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23.12.2019)</w:t>
      </w:r>
      <w:r w:rsidR="00B92E55" w:rsidRPr="00915763"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14:paraId="47D6983D" w14:textId="01225418" w:rsidR="002B0416" w:rsidRDefault="00643981" w:rsidP="002B0416">
      <w:pPr>
        <w:numPr>
          <w:ilvl w:val="1"/>
          <w:numId w:val="4"/>
        </w:numPr>
        <w:suppressAutoHyphens/>
        <w:spacing w:after="0" w:line="360" w:lineRule="auto"/>
        <w:ind w:left="567" w:hanging="425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2465C">
        <w:rPr>
          <w:rFonts w:ascii="Garamond" w:eastAsia="Times New Roman" w:hAnsi="Garamond" w:cs="Garamond"/>
          <w:bCs/>
          <w:sz w:val="20"/>
          <w:szCs w:val="20"/>
          <w:lang w:eastAsia="ar-SA"/>
        </w:rPr>
        <w:t>Zamawiający</w:t>
      </w:r>
      <w:r w:rsidR="009B221E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nie</w:t>
      </w:r>
      <w:r w:rsidRPr="0092465C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dopuszc</w:t>
      </w:r>
      <w:r w:rsidR="003151A6">
        <w:rPr>
          <w:rFonts w:ascii="Garamond" w:eastAsia="Times New Roman" w:hAnsi="Garamond" w:cs="Garamond"/>
          <w:bCs/>
          <w:sz w:val="20"/>
          <w:szCs w:val="20"/>
          <w:lang w:eastAsia="ar-SA"/>
        </w:rPr>
        <w:t>za składania ofert częściowych</w:t>
      </w:r>
      <w:r w:rsidR="00701646"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  <w:r w:rsidR="0025711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14:paraId="0E9B3A33" w14:textId="76B580B5" w:rsidR="002B0416" w:rsidRDefault="002B0416" w:rsidP="002B0416">
      <w:pPr>
        <w:numPr>
          <w:ilvl w:val="1"/>
          <w:numId w:val="4"/>
        </w:numPr>
        <w:suppressAutoHyphens/>
        <w:spacing w:after="0" w:line="360" w:lineRule="auto"/>
        <w:ind w:left="567" w:hanging="425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B0416">
        <w:rPr>
          <w:rFonts w:ascii="Garamond" w:hAnsi="Garamond" w:cs="Garamond"/>
          <w:sz w:val="20"/>
          <w:szCs w:val="20"/>
        </w:rPr>
        <w:t xml:space="preserve">Zamawiający informuje, że jeżeli w </w:t>
      </w:r>
      <w:r w:rsidR="006977E4">
        <w:rPr>
          <w:rFonts w:ascii="Garamond" w:hAnsi="Garamond" w:cs="Garamond"/>
          <w:sz w:val="20"/>
          <w:szCs w:val="20"/>
        </w:rPr>
        <w:t>opisie przedmiotu zamówienia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2B0416">
        <w:rPr>
          <w:rFonts w:ascii="Garamond" w:hAnsi="Garamond" w:cs="Garamond"/>
          <w:sz w:val="20"/>
          <w:szCs w:val="20"/>
        </w:rPr>
        <w:t xml:space="preserve">znajdują się nazwy firmowe materiałów, towarów, systemów, to mają one charakter i znaczenie przykładowe i każdorazowo można zastosować materiały, towary i systemy równoważne, spełniające wymogi opisane dokumentacją projektową. Zamawiający oceniając równoważność badał będzie parametry techniczne i funkcjonalne zaproponowanych rozwiązań.  </w:t>
      </w:r>
    </w:p>
    <w:p w14:paraId="7414686D" w14:textId="1E54EDA0" w:rsidR="00FC0027" w:rsidRPr="00F27FA1" w:rsidRDefault="002B0416" w:rsidP="00FC0027">
      <w:pPr>
        <w:numPr>
          <w:ilvl w:val="1"/>
          <w:numId w:val="4"/>
        </w:numPr>
        <w:suppressAutoHyphens/>
        <w:spacing w:after="0" w:line="360" w:lineRule="auto"/>
        <w:ind w:left="567" w:hanging="425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B0416">
        <w:rPr>
          <w:rFonts w:ascii="Garamond" w:hAnsi="Garamond" w:cs="Garamond"/>
          <w:sz w:val="20"/>
          <w:szCs w:val="20"/>
        </w:rPr>
        <w:t xml:space="preserve">Zamawiający informuje, że jeżeli w </w:t>
      </w:r>
      <w:r w:rsidR="006977E4">
        <w:rPr>
          <w:rFonts w:ascii="Garamond" w:hAnsi="Garamond" w:cs="Garamond"/>
          <w:sz w:val="20"/>
          <w:szCs w:val="20"/>
        </w:rPr>
        <w:t xml:space="preserve">opisie przedmiotu zamówienia, </w:t>
      </w:r>
      <w:r w:rsidRPr="002B0416">
        <w:rPr>
          <w:rFonts w:ascii="Garamond" w:hAnsi="Garamond" w:cs="Garamond"/>
          <w:sz w:val="20"/>
          <w:szCs w:val="20"/>
        </w:rPr>
        <w:t xml:space="preserve"> znajdują się odniesienia do norm, europejskich ocen technicznych, aprobat, specyfikacji technicznych i systemów referencji technicznych zamawiający dopuszcza rozwiązania równoważne opisywanym. Wykonawca, który powołuje się na rozwiązania równoważne opisywanym przez zamawiającego, jest zobowiązany wykazać że oferowane rozwiązania spełniają wymagania określone przez zamawiającego. </w:t>
      </w:r>
    </w:p>
    <w:p w14:paraId="4DF71CC0" w14:textId="77777777" w:rsidR="002B0416" w:rsidRDefault="00643981" w:rsidP="002B0416">
      <w:pPr>
        <w:numPr>
          <w:ilvl w:val="1"/>
          <w:numId w:val="4"/>
        </w:numPr>
        <w:suppressAutoHyphens/>
        <w:spacing w:after="0" w:line="360" w:lineRule="auto"/>
        <w:ind w:left="567" w:hanging="425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F87BB9">
        <w:rPr>
          <w:rFonts w:ascii="Garamond" w:eastAsia="Times New Roman" w:hAnsi="Garamond" w:cs="Garamond"/>
          <w:bCs/>
          <w:sz w:val="20"/>
          <w:szCs w:val="20"/>
          <w:lang w:eastAsia="ar-SA"/>
        </w:rPr>
        <w:t>Kody CPV:</w:t>
      </w:r>
    </w:p>
    <w:p w14:paraId="7BE8A07C" w14:textId="4D1760D5" w:rsidR="002A51C4" w:rsidRDefault="002A51C4" w:rsidP="00074007">
      <w:pPr>
        <w:pStyle w:val="Akapitzlist"/>
        <w:suppressAutoHyphens/>
        <w:spacing w:after="0" w:line="360" w:lineRule="auto"/>
        <w:ind w:left="108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31155000-7</w:t>
      </w:r>
    </w:p>
    <w:p w14:paraId="26AE72B6" w14:textId="635C129D" w:rsidR="002A51C4" w:rsidRDefault="00680F23" w:rsidP="00074007">
      <w:pPr>
        <w:pStyle w:val="Akapitzlist"/>
        <w:suppressAutoHyphens/>
        <w:spacing w:after="0" w:line="360" w:lineRule="auto"/>
        <w:ind w:left="108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50</w:t>
      </w:r>
      <w:r w:rsidR="002A51C4">
        <w:rPr>
          <w:rFonts w:ascii="Garamond" w:eastAsia="Times New Roman" w:hAnsi="Garamond" w:cs="Garamond"/>
          <w:bCs/>
          <w:sz w:val="20"/>
          <w:szCs w:val="20"/>
          <w:lang w:eastAsia="ar-SA"/>
        </w:rPr>
        <w:t>532000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-</w:t>
      </w:r>
      <w:r w:rsidR="002A51C4">
        <w:rPr>
          <w:rFonts w:ascii="Garamond" w:eastAsia="Times New Roman" w:hAnsi="Garamond" w:cs="Garamond"/>
          <w:bCs/>
          <w:sz w:val="20"/>
          <w:szCs w:val="20"/>
          <w:lang w:eastAsia="ar-SA"/>
        </w:rPr>
        <w:t>3</w:t>
      </w:r>
    </w:p>
    <w:p w14:paraId="716A9C24" w14:textId="6B1296DB" w:rsidR="002A51C4" w:rsidRDefault="002A51C4" w:rsidP="00074007">
      <w:pPr>
        <w:pStyle w:val="Akapitzlist"/>
        <w:suppressAutoHyphens/>
        <w:spacing w:after="0" w:line="360" w:lineRule="auto"/>
        <w:ind w:left="108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50532400-7</w:t>
      </w:r>
    </w:p>
    <w:p w14:paraId="44FE7ECF" w14:textId="3FB72DF3" w:rsidR="002A51C4" w:rsidRDefault="002A51C4" w:rsidP="00074007">
      <w:pPr>
        <w:pStyle w:val="Akapitzlist"/>
        <w:suppressAutoHyphens/>
        <w:spacing w:after="0" w:line="360" w:lineRule="auto"/>
        <w:ind w:left="108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50800000-8</w:t>
      </w:r>
    </w:p>
    <w:p w14:paraId="1C16D508" w14:textId="5E42F3CA" w:rsidR="00643981" w:rsidRPr="0064053D" w:rsidRDefault="00643981" w:rsidP="00074007">
      <w:pPr>
        <w:pStyle w:val="Akapitzlist"/>
        <w:suppressAutoHyphens/>
        <w:spacing w:after="0" w:line="360" w:lineRule="auto"/>
        <w:ind w:left="108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14:paraId="32F7613C" w14:textId="77777777" w:rsidR="00643981" w:rsidRPr="00F87BB9" w:rsidRDefault="00643981" w:rsidP="006439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T</w:t>
      </w:r>
      <w:r w:rsidRPr="00F87BB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ERMIN WYKONANIA ZAMÓWIENIA:</w:t>
      </w:r>
    </w:p>
    <w:p w14:paraId="54D3481B" w14:textId="205AB772" w:rsidR="00226993" w:rsidRDefault="00643981" w:rsidP="00226993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F87BB9">
        <w:rPr>
          <w:rFonts w:ascii="Garamond" w:eastAsia="Times New Roman" w:hAnsi="Garamond" w:cs="Garamond"/>
          <w:bCs/>
          <w:sz w:val="20"/>
          <w:szCs w:val="20"/>
          <w:lang w:eastAsia="ar-SA"/>
        </w:rPr>
        <w:t>Termin realizacji zamówienia:</w:t>
      </w:r>
      <w:r w:rsidR="000E22DF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14:paraId="6216A19D" w14:textId="36F6DEAF" w:rsidR="00226993" w:rsidRPr="007D48D9" w:rsidRDefault="00226993" w:rsidP="00226993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7D48D9">
        <w:rPr>
          <w:rFonts w:ascii="Garamond" w:hAnsi="Garamond" w:cs="Tahoma"/>
        </w:rPr>
        <w:t>pierwszy przegląd</w:t>
      </w:r>
      <w:r w:rsidR="008047CF">
        <w:rPr>
          <w:rFonts w:ascii="Garamond" w:hAnsi="Garamond" w:cs="Tahoma"/>
        </w:rPr>
        <w:t>:</w:t>
      </w:r>
      <w:r w:rsidRPr="007D48D9">
        <w:rPr>
          <w:rFonts w:ascii="Garamond" w:hAnsi="Garamond" w:cs="Tahoma"/>
        </w:rPr>
        <w:t xml:space="preserve"> do 30 dni od podpisania Umowy;</w:t>
      </w:r>
    </w:p>
    <w:p w14:paraId="241623D9" w14:textId="4529E48F" w:rsidR="00226993" w:rsidRPr="007D48D9" w:rsidRDefault="00226993" w:rsidP="007D48D9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7D48D9">
        <w:rPr>
          <w:rFonts w:ascii="Garamond" w:hAnsi="Garamond" w:cs="Tahoma"/>
        </w:rPr>
        <w:t xml:space="preserve">drugi przegląd: do dnia </w:t>
      </w:r>
      <w:r w:rsidR="00CD4917">
        <w:rPr>
          <w:rFonts w:ascii="Garamond" w:hAnsi="Garamond" w:cs="Tahoma"/>
        </w:rPr>
        <w:t>23</w:t>
      </w:r>
      <w:r w:rsidRPr="007D48D9">
        <w:rPr>
          <w:rFonts w:ascii="Garamond" w:hAnsi="Garamond" w:cs="Tahoma"/>
        </w:rPr>
        <w:t xml:space="preserve">.12.2019 r. </w:t>
      </w:r>
    </w:p>
    <w:p w14:paraId="1E3A7EE6" w14:textId="77777777" w:rsidR="00226993" w:rsidRPr="007D48D9" w:rsidRDefault="00226993" w:rsidP="007D48D9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14:paraId="32B1A719" w14:textId="77777777" w:rsidR="00674DED" w:rsidRPr="00674DED" w:rsidRDefault="00674DED" w:rsidP="00674DED">
      <w:pPr>
        <w:suppressAutoHyphens/>
        <w:spacing w:after="0" w:line="360" w:lineRule="auto"/>
        <w:ind w:left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</w:p>
    <w:p w14:paraId="64644677" w14:textId="77777777" w:rsidR="00643981" w:rsidRPr="009E7C32" w:rsidRDefault="00643981" w:rsidP="00643981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E7C32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WARUNKI UDZIAŁU W POSTĘPOWANIU</w:t>
      </w: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:</w:t>
      </w:r>
    </w:p>
    <w:p w14:paraId="75F04202" w14:textId="77777777" w:rsidR="00643981" w:rsidRDefault="00643981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O udzielenie zamówienia mogą ubiegać się wykonawcy, którzy:</w:t>
      </w:r>
    </w:p>
    <w:p w14:paraId="1D212D75" w14:textId="77777777" w:rsidR="00643981" w:rsidRDefault="00643981" w:rsidP="0064398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nie podlegają wykluczeniu - zgodnie z pkt 5.2.</w:t>
      </w:r>
    </w:p>
    <w:p w14:paraId="1CD9962E" w14:textId="77777777" w:rsidR="00643981" w:rsidRDefault="00643981" w:rsidP="0064398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spełniają warunki udziału w postępowaniu – zgodnie z pkt. 5.3.</w:t>
      </w:r>
    </w:p>
    <w:p w14:paraId="626330C9" w14:textId="77777777" w:rsidR="00643981" w:rsidRDefault="00643981" w:rsidP="00643981">
      <w:pPr>
        <w:pStyle w:val="Akapitzlist"/>
        <w:numPr>
          <w:ilvl w:val="1"/>
          <w:numId w:val="1"/>
        </w:numPr>
        <w:suppressAutoHyphens/>
        <w:spacing w:after="0" w:line="360" w:lineRule="auto"/>
        <w:ind w:left="567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WARUNKI WYKLUCZENIA WYKONAWCÓW:</w:t>
      </w:r>
    </w:p>
    <w:p w14:paraId="12537334" w14:textId="77777777" w:rsidR="00643981" w:rsidRDefault="00643981" w:rsidP="008D18D4">
      <w:pPr>
        <w:pStyle w:val="Akapitzlist"/>
        <w:numPr>
          <w:ilvl w:val="2"/>
          <w:numId w:val="44"/>
        </w:numPr>
        <w:suppressAutoHyphens/>
        <w:spacing w:after="0" w:line="360" w:lineRule="auto"/>
        <w:ind w:left="1276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AF77DC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 postępowania wyklucza się wykonawcę wobec którego zachodzą przesłanki wykluczenia z postępowania określone w art. 24 ust. 1 PZP. </w:t>
      </w:r>
    </w:p>
    <w:p w14:paraId="26773FC0" w14:textId="77777777" w:rsidR="00643981" w:rsidRPr="00AF77DC" w:rsidRDefault="00643981" w:rsidP="008D18D4">
      <w:pPr>
        <w:pStyle w:val="Akapitzlist"/>
        <w:numPr>
          <w:ilvl w:val="2"/>
          <w:numId w:val="44"/>
        </w:numPr>
        <w:suppressAutoHyphens/>
        <w:spacing w:after="0" w:line="360" w:lineRule="auto"/>
        <w:ind w:left="1276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AF77DC">
        <w:rPr>
          <w:rFonts w:ascii="Garamond" w:hAnsi="Garamond"/>
          <w:sz w:val="20"/>
        </w:rPr>
        <w:t xml:space="preserve">Wykonawca, który podlega wykluczeniu na podstawie art. 24 ust. 1 pkt 13,14, 16-20 PZP, może przedstawić dowody na to, że podjęte przez niego środki są wystarczające do wykazania jego rzetelności, na zasadach określonych w art. 24 ust. 8 i 9 PZP. </w:t>
      </w:r>
    </w:p>
    <w:p w14:paraId="47D56285" w14:textId="77777777" w:rsidR="00643981" w:rsidRPr="00AF77DC" w:rsidRDefault="00643981" w:rsidP="008D18D4">
      <w:pPr>
        <w:pStyle w:val="Akapitzlist"/>
        <w:numPr>
          <w:ilvl w:val="2"/>
          <w:numId w:val="44"/>
        </w:numPr>
        <w:suppressAutoHyphens/>
        <w:spacing w:after="0" w:line="360" w:lineRule="auto"/>
        <w:ind w:left="1276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AF77DC">
        <w:rPr>
          <w:rFonts w:ascii="Garamond" w:hAnsi="Garamond"/>
          <w:sz w:val="20"/>
        </w:rPr>
        <w:t xml:space="preserve">Zamawiający może wykluczyć wykonawcę na każdym etapie postępowania o udzielenie zamówienia. </w:t>
      </w:r>
    </w:p>
    <w:p w14:paraId="7FFEDCBE" w14:textId="06BAF450" w:rsidR="00071EB4" w:rsidRDefault="00643981" w:rsidP="008D18D4">
      <w:pPr>
        <w:pStyle w:val="Akapitzlist"/>
        <w:numPr>
          <w:ilvl w:val="2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 w:rsidRPr="00071EB4">
        <w:rPr>
          <w:rFonts w:ascii="Garamond" w:hAnsi="Garamond"/>
          <w:sz w:val="20"/>
        </w:rPr>
        <w:t>WARUNKI UDZIAŁU W POSTĘPOW</w:t>
      </w:r>
      <w:r w:rsidR="005C56DC" w:rsidRPr="00071EB4">
        <w:rPr>
          <w:rFonts w:ascii="Garamond" w:hAnsi="Garamond"/>
          <w:sz w:val="20"/>
        </w:rPr>
        <w:t xml:space="preserve">ANIU </w:t>
      </w:r>
    </w:p>
    <w:p w14:paraId="61D1873A" w14:textId="1FF3478D" w:rsidR="003C1741" w:rsidRPr="00071EB4" w:rsidRDefault="003C1741" w:rsidP="008D18D4">
      <w:pPr>
        <w:pStyle w:val="Akapitzlist"/>
        <w:numPr>
          <w:ilvl w:val="3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 w:rsidRPr="00071EB4">
        <w:rPr>
          <w:rFonts w:ascii="Garamond" w:hAnsi="Garamond"/>
          <w:sz w:val="20"/>
        </w:rPr>
        <w:t xml:space="preserve">spełnia warunki dotyczące zdolności technicznej lub zawodowej </w:t>
      </w:r>
      <w:proofErr w:type="spellStart"/>
      <w:r w:rsidRPr="00071EB4">
        <w:rPr>
          <w:rFonts w:ascii="Garamond" w:hAnsi="Garamond"/>
          <w:sz w:val="20"/>
        </w:rPr>
        <w:t>tj</w:t>
      </w:r>
      <w:proofErr w:type="spellEnd"/>
      <w:r w:rsidRPr="00071EB4">
        <w:rPr>
          <w:rFonts w:ascii="Garamond" w:hAnsi="Garamond"/>
          <w:sz w:val="20"/>
        </w:rPr>
        <w:t>,:</w:t>
      </w:r>
    </w:p>
    <w:p w14:paraId="3C5743F9" w14:textId="4112C55B" w:rsidR="00371ED7" w:rsidRDefault="00371ED7" w:rsidP="008D18D4">
      <w:pPr>
        <w:pStyle w:val="Akapitzlist"/>
        <w:numPr>
          <w:ilvl w:val="4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dysponuje osobami niezbędnymi do realizacji zamówienia tzn.:</w:t>
      </w:r>
    </w:p>
    <w:p w14:paraId="7AD7778D" w14:textId="4D16BD07" w:rsidR="00371ED7" w:rsidRPr="00C85028" w:rsidRDefault="00371ED7" w:rsidP="00724C80">
      <w:pPr>
        <w:pStyle w:val="Akapitzlist"/>
        <w:numPr>
          <w:ilvl w:val="5"/>
          <w:numId w:val="45"/>
        </w:numPr>
        <w:suppressAutoHyphens/>
        <w:spacing w:after="0"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dysponuje co najmniej</w:t>
      </w:r>
      <w:r w:rsidRPr="00D50057">
        <w:rPr>
          <w:rFonts w:ascii="Garamond" w:hAnsi="Garamond"/>
          <w:sz w:val="20"/>
        </w:rPr>
        <w:t xml:space="preserve"> </w:t>
      </w:r>
      <w:r w:rsidR="00C11B39">
        <w:rPr>
          <w:rFonts w:ascii="Garamond" w:hAnsi="Garamond"/>
          <w:sz w:val="20"/>
        </w:rPr>
        <w:t>trzema</w:t>
      </w:r>
      <w:r>
        <w:rPr>
          <w:rFonts w:ascii="Garamond" w:hAnsi="Garamond"/>
          <w:sz w:val="20"/>
        </w:rPr>
        <w:t xml:space="preserve"> osobami</w:t>
      </w:r>
      <w:r w:rsidRPr="00D50057">
        <w:rPr>
          <w:rFonts w:ascii="Garamond" w:hAnsi="Garamond"/>
          <w:sz w:val="20"/>
        </w:rPr>
        <w:t xml:space="preserve"> posiadającymi ważne świadectwo kwalifikacyjne uprawniające do zajmowania się eksploatacją urządzeń, instalacji i sieci </w:t>
      </w:r>
      <w:r w:rsidR="00C11B39">
        <w:rPr>
          <w:rFonts w:ascii="Garamond" w:hAnsi="Garamond"/>
          <w:sz w:val="20"/>
        </w:rPr>
        <w:t>na stanowisku dozoru grupa 1</w:t>
      </w:r>
      <w:r w:rsidRPr="00D50057">
        <w:rPr>
          <w:rFonts w:ascii="Garamond" w:hAnsi="Garamond"/>
          <w:sz w:val="20"/>
        </w:rPr>
        <w:t>, zgodnie z rozporządzeniem Ministra Gospodarki, Pracy i Polityki Społecznej z dnia 28 kwietnia 2003</w:t>
      </w:r>
      <w:r w:rsidR="005536B9">
        <w:rPr>
          <w:rFonts w:ascii="Garamond" w:hAnsi="Garamond"/>
          <w:sz w:val="20"/>
        </w:rPr>
        <w:t xml:space="preserve"> </w:t>
      </w:r>
      <w:r w:rsidRPr="00D50057">
        <w:rPr>
          <w:rFonts w:ascii="Garamond" w:hAnsi="Garamond"/>
          <w:sz w:val="20"/>
        </w:rPr>
        <w:t xml:space="preserve">r. </w:t>
      </w:r>
      <w:r w:rsidRPr="00C85028">
        <w:rPr>
          <w:rFonts w:ascii="Garamond" w:hAnsi="Garamond"/>
          <w:i/>
          <w:sz w:val="20"/>
        </w:rPr>
        <w:t>w sprawie szczegółowych zasad stwierdzania posiadania kwalifikacji przez osoby zajmujące się eksploatacją urządzeń, instalacji i sieci</w:t>
      </w:r>
      <w:r>
        <w:rPr>
          <w:rFonts w:ascii="Garamond" w:hAnsi="Garamond"/>
          <w:i/>
          <w:sz w:val="20"/>
        </w:rPr>
        <w:t xml:space="preserve">. </w:t>
      </w:r>
      <w:r w:rsidR="00724C80" w:rsidRPr="00724C80">
        <w:rPr>
          <w:rFonts w:ascii="Garamond" w:hAnsi="Garamond"/>
          <w:i/>
          <w:sz w:val="20"/>
        </w:rPr>
        <w:t xml:space="preserve">(Dz. U. Nr 89, poz. 828 z </w:t>
      </w:r>
      <w:proofErr w:type="spellStart"/>
      <w:r w:rsidR="00724C80" w:rsidRPr="00724C80">
        <w:rPr>
          <w:rFonts w:ascii="Garamond" w:hAnsi="Garamond"/>
          <w:i/>
          <w:sz w:val="20"/>
        </w:rPr>
        <w:t>późn</w:t>
      </w:r>
      <w:proofErr w:type="spellEnd"/>
      <w:r w:rsidR="00724C80" w:rsidRPr="00724C80">
        <w:rPr>
          <w:rFonts w:ascii="Garamond" w:hAnsi="Garamond"/>
          <w:i/>
          <w:sz w:val="20"/>
        </w:rPr>
        <w:t>. zm.).</w:t>
      </w:r>
    </w:p>
    <w:p w14:paraId="37126318" w14:textId="7C5E85F0" w:rsidR="00371ED7" w:rsidRPr="008830F3" w:rsidRDefault="00371ED7" w:rsidP="008D18D4">
      <w:pPr>
        <w:pStyle w:val="Akapitzlist"/>
        <w:numPr>
          <w:ilvl w:val="5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 w:rsidRPr="008830F3">
        <w:rPr>
          <w:rFonts w:ascii="Garamond" w:hAnsi="Garamond"/>
          <w:sz w:val="20"/>
        </w:rPr>
        <w:t>d</w:t>
      </w:r>
      <w:r w:rsidR="00C11B39">
        <w:rPr>
          <w:rFonts w:ascii="Garamond" w:hAnsi="Garamond"/>
          <w:sz w:val="20"/>
        </w:rPr>
        <w:t>ysponuje co najmniej trzema</w:t>
      </w:r>
      <w:r w:rsidRPr="008830F3">
        <w:rPr>
          <w:rFonts w:ascii="Garamond" w:hAnsi="Garamond"/>
          <w:sz w:val="20"/>
        </w:rPr>
        <w:t xml:space="preserve"> osobami posiadającymi ważne świadectwo kwalifikacyjne uprawniające do zajmowania się eksploatacją urządzeń, instalacji i sieci na sta</w:t>
      </w:r>
      <w:r w:rsidR="00C11B39">
        <w:rPr>
          <w:rFonts w:ascii="Garamond" w:hAnsi="Garamond"/>
          <w:sz w:val="20"/>
        </w:rPr>
        <w:t>nowisku eksploatacji grupa 1</w:t>
      </w:r>
      <w:r w:rsidRPr="008830F3">
        <w:rPr>
          <w:rFonts w:ascii="Garamond" w:hAnsi="Garamond"/>
          <w:sz w:val="20"/>
        </w:rPr>
        <w:t>, zgodnie z rozporządzeniem Ministra Gospodarki, Pracy i Polityki Społecznej z dnia 28 kwietnia 2003</w:t>
      </w:r>
      <w:r w:rsidR="005536B9">
        <w:rPr>
          <w:rFonts w:ascii="Garamond" w:hAnsi="Garamond"/>
          <w:sz w:val="20"/>
        </w:rPr>
        <w:t xml:space="preserve"> </w:t>
      </w:r>
      <w:r w:rsidRPr="008830F3">
        <w:rPr>
          <w:rFonts w:ascii="Garamond" w:hAnsi="Garamond"/>
          <w:sz w:val="20"/>
        </w:rPr>
        <w:t xml:space="preserve">r. </w:t>
      </w:r>
      <w:r w:rsidRPr="008830F3">
        <w:rPr>
          <w:rFonts w:ascii="Garamond" w:hAnsi="Garamond"/>
          <w:i/>
          <w:sz w:val="20"/>
        </w:rPr>
        <w:t xml:space="preserve">w sprawie szczegółowych zasad stwierdzania posiadania kwalifikacji przez osoby zajmujące się eksploatacją urządzeń, instalacji i sieci </w:t>
      </w:r>
    </w:p>
    <w:p w14:paraId="5C5C17FD" w14:textId="00DA68C2" w:rsidR="00371ED7" w:rsidRDefault="00371ED7" w:rsidP="00C11B39">
      <w:pPr>
        <w:suppressAutoHyphens/>
        <w:spacing w:after="0" w:line="360" w:lineRule="auto"/>
        <w:ind w:left="708"/>
        <w:jc w:val="both"/>
        <w:rPr>
          <w:rFonts w:ascii="Garamond" w:hAnsi="Garamond"/>
          <w:b/>
          <w:sz w:val="20"/>
        </w:rPr>
      </w:pPr>
      <w:r w:rsidRPr="006A374B">
        <w:rPr>
          <w:rFonts w:ascii="Garamond" w:hAnsi="Garamond"/>
          <w:b/>
          <w:sz w:val="20"/>
        </w:rPr>
        <w:t>UWAGA: Zamawiający dopuszc</w:t>
      </w:r>
      <w:r w:rsidR="00C11B39">
        <w:rPr>
          <w:rFonts w:ascii="Garamond" w:hAnsi="Garamond"/>
          <w:b/>
          <w:sz w:val="20"/>
        </w:rPr>
        <w:t>za aby warunki z pkt 5.3.1.1</w:t>
      </w:r>
      <w:r w:rsidR="004F449C">
        <w:rPr>
          <w:rFonts w:ascii="Garamond" w:hAnsi="Garamond"/>
          <w:b/>
          <w:sz w:val="20"/>
        </w:rPr>
        <w:t>.1.</w:t>
      </w:r>
      <w:r w:rsidR="00C11B39">
        <w:rPr>
          <w:rFonts w:ascii="Garamond" w:hAnsi="Garamond"/>
          <w:b/>
          <w:sz w:val="20"/>
        </w:rPr>
        <w:t>1. i 5.3.1.1</w:t>
      </w:r>
      <w:r w:rsidR="004F449C">
        <w:rPr>
          <w:rFonts w:ascii="Garamond" w:hAnsi="Garamond"/>
          <w:b/>
          <w:sz w:val="20"/>
        </w:rPr>
        <w:t>.1</w:t>
      </w:r>
      <w:r w:rsidR="00C11B39">
        <w:rPr>
          <w:rFonts w:ascii="Garamond" w:hAnsi="Garamond"/>
          <w:b/>
          <w:sz w:val="20"/>
        </w:rPr>
        <w:t>.2</w:t>
      </w:r>
      <w:r w:rsidRPr="006A374B">
        <w:rPr>
          <w:rFonts w:ascii="Garamond" w:hAnsi="Garamond"/>
          <w:b/>
          <w:sz w:val="20"/>
        </w:rPr>
        <w:t xml:space="preserve">. </w:t>
      </w:r>
      <w:r w:rsidR="0012233D">
        <w:rPr>
          <w:rFonts w:ascii="Garamond" w:hAnsi="Garamond"/>
          <w:b/>
          <w:sz w:val="20"/>
        </w:rPr>
        <w:t>spełniały łącznie te same osoby.</w:t>
      </w:r>
    </w:p>
    <w:p w14:paraId="7C95935B" w14:textId="154B5975" w:rsidR="008830F3" w:rsidRPr="00517F6A" w:rsidRDefault="008830F3" w:rsidP="008D18D4">
      <w:pPr>
        <w:pStyle w:val="Akapitzlist"/>
        <w:numPr>
          <w:ilvl w:val="4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 w:rsidRPr="00517F6A">
        <w:rPr>
          <w:rFonts w:ascii="Garamond" w:hAnsi="Garamond"/>
          <w:sz w:val="20"/>
        </w:rPr>
        <w:t>posiada wiedzę i doświadczenie niezbędną do realizacji zamówienia tzn.: w okresie ostatnich trzech lat przed upływem terminu składania ofert (a jeżeli okres prowadzenia działalności jest krótszy – w tym okresie) wykonał/wykonuje:</w:t>
      </w:r>
    </w:p>
    <w:p w14:paraId="52DAA8DE" w14:textId="21595BF4" w:rsidR="008830F3" w:rsidRDefault="008830F3" w:rsidP="008830F3">
      <w:pPr>
        <w:pStyle w:val="Akapitzlist"/>
        <w:suppressAutoHyphens/>
        <w:spacing w:after="0" w:line="360" w:lineRule="auto"/>
        <w:ind w:left="1080"/>
        <w:jc w:val="both"/>
        <w:rPr>
          <w:rFonts w:ascii="Garamond" w:hAnsi="Garamond"/>
          <w:sz w:val="20"/>
        </w:rPr>
      </w:pPr>
      <w:r w:rsidRPr="008830F3">
        <w:rPr>
          <w:rFonts w:ascii="Garamond" w:hAnsi="Garamond"/>
          <w:sz w:val="20"/>
        </w:rPr>
        <w:t>•</w:t>
      </w:r>
      <w:r w:rsidRPr="008830F3">
        <w:rPr>
          <w:rFonts w:ascii="Garamond" w:hAnsi="Garamond"/>
          <w:sz w:val="20"/>
        </w:rPr>
        <w:tab/>
        <w:t>przynajmniej jedną usługę polegając</w:t>
      </w:r>
      <w:r w:rsidR="00602D54">
        <w:rPr>
          <w:rFonts w:ascii="Garamond" w:hAnsi="Garamond"/>
          <w:sz w:val="20"/>
        </w:rPr>
        <w:t>ą na wykonaniu</w:t>
      </w:r>
      <w:r w:rsidR="007E781E" w:rsidRPr="007E781E">
        <w:rPr>
          <w:rFonts w:ascii="Garamond" w:hAnsi="Garamond"/>
          <w:sz w:val="20"/>
        </w:rPr>
        <w:t xml:space="preserve"> przeglądu przemienników częstotliwości </w:t>
      </w:r>
      <w:r w:rsidRPr="008830F3">
        <w:rPr>
          <w:rFonts w:ascii="Garamond" w:hAnsi="Garamond"/>
          <w:sz w:val="20"/>
        </w:rPr>
        <w:t xml:space="preserve">o wartości co najmniej </w:t>
      </w:r>
      <w:r w:rsidR="007E781E">
        <w:rPr>
          <w:rFonts w:ascii="Garamond" w:hAnsi="Garamond"/>
          <w:sz w:val="20"/>
        </w:rPr>
        <w:t>50 000,00</w:t>
      </w:r>
      <w:r w:rsidRPr="008830F3">
        <w:rPr>
          <w:rFonts w:ascii="Garamond" w:hAnsi="Garamond"/>
          <w:sz w:val="20"/>
        </w:rPr>
        <w:t xml:space="preserve"> zł netto;</w:t>
      </w:r>
    </w:p>
    <w:p w14:paraId="67F20576" w14:textId="2EF283AD" w:rsidR="00602D54" w:rsidRDefault="00602D54" w:rsidP="00602D54">
      <w:pPr>
        <w:pStyle w:val="Akapitzlist"/>
        <w:suppressAutoHyphens/>
        <w:spacing w:after="0" w:line="360" w:lineRule="auto"/>
        <w:ind w:left="1080"/>
        <w:jc w:val="both"/>
        <w:rPr>
          <w:rFonts w:ascii="Garamond" w:hAnsi="Garamond"/>
          <w:sz w:val="20"/>
        </w:rPr>
      </w:pPr>
      <w:r w:rsidRPr="008830F3">
        <w:rPr>
          <w:rFonts w:ascii="Garamond" w:hAnsi="Garamond"/>
          <w:sz w:val="20"/>
        </w:rPr>
        <w:t>•</w:t>
      </w:r>
      <w:r w:rsidRPr="008830F3">
        <w:rPr>
          <w:rFonts w:ascii="Garamond" w:hAnsi="Garamond"/>
          <w:sz w:val="20"/>
        </w:rPr>
        <w:tab/>
        <w:t>przynajmniej jedną usługę polegając</w:t>
      </w:r>
      <w:r>
        <w:rPr>
          <w:rFonts w:ascii="Garamond" w:hAnsi="Garamond"/>
          <w:sz w:val="20"/>
        </w:rPr>
        <w:t xml:space="preserve">ą na </w:t>
      </w:r>
      <w:r w:rsidRPr="00602D54">
        <w:rPr>
          <w:rFonts w:ascii="Garamond" w:hAnsi="Garamond"/>
          <w:sz w:val="20"/>
        </w:rPr>
        <w:t>przegląd</w:t>
      </w:r>
      <w:r>
        <w:rPr>
          <w:rFonts w:ascii="Garamond" w:hAnsi="Garamond"/>
          <w:sz w:val="20"/>
        </w:rPr>
        <w:t>zie</w:t>
      </w:r>
      <w:r w:rsidRPr="00602D54">
        <w:rPr>
          <w:rFonts w:ascii="Garamond" w:hAnsi="Garamond"/>
          <w:sz w:val="20"/>
        </w:rPr>
        <w:t xml:space="preserve"> i konserwacj</w:t>
      </w:r>
      <w:r>
        <w:rPr>
          <w:rFonts w:ascii="Garamond" w:hAnsi="Garamond"/>
          <w:sz w:val="20"/>
        </w:rPr>
        <w:t>i</w:t>
      </w:r>
      <w:r w:rsidRPr="00602D54">
        <w:rPr>
          <w:rFonts w:ascii="Garamond" w:hAnsi="Garamond"/>
          <w:sz w:val="20"/>
        </w:rPr>
        <w:t xml:space="preserve"> przemiennika częstotliwości VACON</w:t>
      </w:r>
      <w:r w:rsidRPr="008830F3">
        <w:rPr>
          <w:rFonts w:ascii="Garamond" w:hAnsi="Garamond"/>
          <w:sz w:val="20"/>
        </w:rPr>
        <w:t>;</w:t>
      </w:r>
    </w:p>
    <w:p w14:paraId="45311B1F" w14:textId="66DBA190" w:rsidR="002B2FAE" w:rsidRPr="002B2FAE" w:rsidRDefault="002B2FAE" w:rsidP="002B2FAE">
      <w:pPr>
        <w:pStyle w:val="Akapitzlist"/>
        <w:ind w:left="1080"/>
        <w:rPr>
          <w:rFonts w:ascii="Garamond" w:hAnsi="Garamond"/>
          <w:b/>
          <w:sz w:val="20"/>
        </w:rPr>
      </w:pPr>
      <w:r w:rsidRPr="002B2FAE">
        <w:rPr>
          <w:rFonts w:ascii="Garamond" w:hAnsi="Garamond"/>
          <w:b/>
          <w:sz w:val="20"/>
        </w:rPr>
        <w:t xml:space="preserve">UWAGA: Zamawiający dopuszcza aby </w:t>
      </w:r>
      <w:r>
        <w:rPr>
          <w:rFonts w:ascii="Garamond" w:hAnsi="Garamond"/>
          <w:b/>
          <w:sz w:val="20"/>
        </w:rPr>
        <w:t xml:space="preserve">oba </w:t>
      </w:r>
      <w:r w:rsidRPr="002B2FAE">
        <w:rPr>
          <w:rFonts w:ascii="Garamond" w:hAnsi="Garamond"/>
          <w:b/>
          <w:sz w:val="20"/>
        </w:rPr>
        <w:t>warunki z pkt 5.3.1.1</w:t>
      </w:r>
      <w:r>
        <w:rPr>
          <w:rFonts w:ascii="Garamond" w:hAnsi="Garamond"/>
          <w:b/>
          <w:sz w:val="20"/>
        </w:rPr>
        <w:t xml:space="preserve">.2 </w:t>
      </w:r>
      <w:r w:rsidRPr="002B2FAE"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/>
          <w:b/>
          <w:sz w:val="20"/>
        </w:rPr>
        <w:t xml:space="preserve">zostały spełnione w ramach jednej, tej samej usługi. </w:t>
      </w:r>
    </w:p>
    <w:p w14:paraId="6D6453A9" w14:textId="77777777" w:rsidR="002B2FAE" w:rsidRPr="002A51C4" w:rsidRDefault="002B2FAE" w:rsidP="002A51C4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6F043CD2" w14:textId="513EB075" w:rsidR="00AF1BC6" w:rsidRDefault="00AF1BC6" w:rsidP="008D18D4">
      <w:pPr>
        <w:pStyle w:val="Akapitzlist"/>
        <w:numPr>
          <w:ilvl w:val="2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Zamawiający dopuszcza możliwość polegania na zdolnościach technicznych lub zawodowych innych podmiotów na zasadach i po spełnieniu przez wykonawcę obowiązków określonych w art. 22a PZP, tj.:</w:t>
      </w:r>
    </w:p>
    <w:p w14:paraId="109E44A5" w14:textId="77777777" w:rsidR="00AF1BC6" w:rsidRDefault="00AF1BC6" w:rsidP="008D18D4">
      <w:pPr>
        <w:pStyle w:val="Akapitzlist"/>
        <w:numPr>
          <w:ilvl w:val="3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2BC2743" w14:textId="77777777" w:rsidR="00AF1BC6" w:rsidRDefault="00AF1BC6" w:rsidP="008D18D4">
      <w:pPr>
        <w:pStyle w:val="Akapitzlist"/>
        <w:numPr>
          <w:ilvl w:val="3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Zamawiający będzie oceniał czy udostępniane wykonawcy przez inne podmioty zdolności techniczne lub zawodowe, pozwalają na wykazanie przez wykonawcę spełniania warunków udziału w postępowaniu oraz będzie badał, czy nie zachodzą wobec tego podmiotu podstawy wykluczenia, o których mowa w pkt 5.2. SIWZ. </w:t>
      </w:r>
    </w:p>
    <w:p w14:paraId="273B0D75" w14:textId="77777777" w:rsidR="00AF1BC6" w:rsidRDefault="00AF1BC6" w:rsidP="008D18D4">
      <w:pPr>
        <w:pStyle w:val="Akapitzlist"/>
        <w:numPr>
          <w:ilvl w:val="3"/>
          <w:numId w:val="45"/>
        </w:numPr>
        <w:suppressAutoHyphens/>
        <w:spacing w:after="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2E4C1E08" w14:textId="77777777" w:rsidR="00AF1BC6" w:rsidRPr="003C1741" w:rsidRDefault="00AF1BC6" w:rsidP="00F27FA1">
      <w:pPr>
        <w:pStyle w:val="Akapitzlist"/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0F8936E3" w14:textId="4753CDFC" w:rsidR="00643981" w:rsidRPr="00AF77DC" w:rsidRDefault="00643981" w:rsidP="008D18D4">
      <w:pPr>
        <w:pStyle w:val="Akapitzlist"/>
        <w:numPr>
          <w:ilvl w:val="1"/>
          <w:numId w:val="45"/>
        </w:numPr>
        <w:suppressAutoHyphens/>
        <w:spacing w:after="0" w:line="360" w:lineRule="auto"/>
        <w:jc w:val="both"/>
        <w:rPr>
          <w:rFonts w:ascii="Garamond" w:hAnsi="Garamond"/>
          <w:b/>
          <w:sz w:val="20"/>
        </w:rPr>
      </w:pPr>
      <w:r w:rsidRPr="00AF77DC">
        <w:rPr>
          <w:rFonts w:ascii="Garamond" w:hAnsi="Garamond"/>
          <w:b/>
          <w:sz w:val="20"/>
        </w:rPr>
        <w:t xml:space="preserve">Zamawiający zastrzega, iż najpierw dokona czynności oceny ofert, a następnie badania, czy wykonawca, którego oferta została oceniona jako najkorzystniejsza nie podlega wykluczeniu oraz spełnia warunki udziału </w:t>
      </w:r>
      <w:r w:rsidR="007D48D9">
        <w:rPr>
          <w:rFonts w:ascii="Garamond" w:hAnsi="Garamond"/>
          <w:b/>
          <w:sz w:val="20"/>
        </w:rPr>
        <w:br/>
      </w:r>
      <w:bookmarkStart w:id="1" w:name="_GoBack"/>
      <w:bookmarkEnd w:id="1"/>
      <w:r w:rsidRPr="00AF77DC">
        <w:rPr>
          <w:rFonts w:ascii="Garamond" w:hAnsi="Garamond"/>
          <w:b/>
          <w:sz w:val="20"/>
        </w:rPr>
        <w:t>w postępowaniu.</w:t>
      </w:r>
    </w:p>
    <w:p w14:paraId="1E0B61B5" w14:textId="77777777" w:rsidR="00643981" w:rsidRPr="00ED72EE" w:rsidRDefault="00643981" w:rsidP="00643981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5B01BEB" w14:textId="77777777" w:rsidR="00643981" w:rsidRPr="009E7C32" w:rsidRDefault="00643981" w:rsidP="008D18D4">
      <w:pPr>
        <w:numPr>
          <w:ilvl w:val="0"/>
          <w:numId w:val="45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WYKAZ OŚWIADCZEŃ I DOKUMENTÓW POTWIERDZAJĄCYCH, BRAK PODSTAW DO WYKLUCZENIA, SPEŁNIANIE WARUNKÓW UDZIAŁU W POSTĘPOWANIU ORAZ SPEŁNIANIE PRZEZ OFEROWANY PRZEDMIOT ZAMÓWIENIA WYMAGAŃ ZAMAWIAJĄCEGO:</w:t>
      </w:r>
    </w:p>
    <w:p w14:paraId="402BE4EE" w14:textId="77777777" w:rsidR="00643981" w:rsidRDefault="00643981" w:rsidP="000C4261">
      <w:pPr>
        <w:pStyle w:val="Akapitzlist"/>
        <w:numPr>
          <w:ilvl w:val="1"/>
          <w:numId w:val="42"/>
        </w:numPr>
        <w:suppressAutoHyphens/>
        <w:spacing w:after="0" w:line="360" w:lineRule="auto"/>
        <w:ind w:left="426"/>
        <w:jc w:val="both"/>
        <w:rPr>
          <w:rFonts w:ascii="Garamond" w:hAnsi="Garamond"/>
          <w:sz w:val="20"/>
        </w:rPr>
      </w:pPr>
      <w:r w:rsidRPr="00AF77DC">
        <w:rPr>
          <w:rFonts w:ascii="Garamond" w:hAnsi="Garamond"/>
          <w:sz w:val="20"/>
        </w:rPr>
        <w:t xml:space="preserve">Do </w:t>
      </w:r>
      <w:r w:rsidRPr="00AF77DC">
        <w:rPr>
          <w:rFonts w:ascii="Garamond" w:hAnsi="Garamond"/>
          <w:b/>
          <w:sz w:val="20"/>
        </w:rPr>
        <w:t>oferty</w:t>
      </w:r>
      <w:r w:rsidRPr="00AF77DC">
        <w:rPr>
          <w:rFonts w:ascii="Garamond" w:hAnsi="Garamond"/>
          <w:sz w:val="20"/>
        </w:rPr>
        <w:t xml:space="preserve"> </w:t>
      </w:r>
      <w:r w:rsidRPr="00AF77DC">
        <w:rPr>
          <w:rFonts w:ascii="Garamond" w:hAnsi="Garamond"/>
          <w:b/>
          <w:sz w:val="20"/>
          <w:u w:val="single"/>
        </w:rPr>
        <w:t>każdy wykonawca</w:t>
      </w:r>
      <w:r w:rsidRPr="00AF77DC">
        <w:rPr>
          <w:rFonts w:ascii="Garamond" w:hAnsi="Garamond"/>
          <w:sz w:val="20"/>
        </w:rPr>
        <w:t xml:space="preserve"> zobowiązany jest dołączyć:</w:t>
      </w:r>
    </w:p>
    <w:p w14:paraId="6EFA6124" w14:textId="77777777" w:rsidR="00643981" w:rsidRPr="00AF77DC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hAnsi="Garamond"/>
          <w:sz w:val="20"/>
        </w:rPr>
      </w:pPr>
      <w:r w:rsidRPr="00AF77DC">
        <w:rPr>
          <w:rFonts w:ascii="Garamond" w:hAnsi="Garamond"/>
          <w:sz w:val="20"/>
        </w:rPr>
        <w:t xml:space="preserve">Dokumenty z których wynika umocowanie do składania oświadczeń woli w imieniu wykonawcy (przynajmniej do złożenia oferty) </w:t>
      </w:r>
      <w:r w:rsidRPr="00AF77DC">
        <w:rPr>
          <w:rFonts w:ascii="Garamond" w:hAnsi="Garamond"/>
          <w:b/>
          <w:sz w:val="20"/>
        </w:rPr>
        <w:t xml:space="preserve">– </w:t>
      </w:r>
      <w:r w:rsidRPr="00AF77DC">
        <w:rPr>
          <w:rFonts w:ascii="Garamond" w:hAnsi="Garamond"/>
          <w:b/>
          <w:sz w:val="20"/>
          <w:u w:val="single"/>
        </w:rPr>
        <w:t>np. odpis z Krajowego Rejestru Sądowego lub CEIDG (o ile dotyczy).</w:t>
      </w:r>
      <w:r w:rsidRPr="00AF77DC">
        <w:rPr>
          <w:rFonts w:ascii="Garamond" w:hAnsi="Garamond"/>
          <w:sz w:val="20"/>
          <w:u w:val="single"/>
        </w:rPr>
        <w:t xml:space="preserve"> </w:t>
      </w:r>
      <w:r w:rsidRPr="00AF77DC">
        <w:rPr>
          <w:rFonts w:ascii="Garamond" w:hAnsi="Garamond"/>
          <w:b/>
          <w:sz w:val="20"/>
          <w:u w:val="single"/>
        </w:rPr>
        <w:t>Jeżeli wykonawca działa przez pełnomocnika należy dodatkowo załączyć stosowne pełnomocnictwo dla danej osoby</w:t>
      </w:r>
      <w:r w:rsidRPr="00AF77DC">
        <w:rPr>
          <w:rFonts w:ascii="Garamond" w:hAnsi="Garamond"/>
          <w:sz w:val="20"/>
          <w:u w:val="single"/>
        </w:rPr>
        <w:t xml:space="preserve">. </w:t>
      </w:r>
    </w:p>
    <w:p w14:paraId="166D8463" w14:textId="77777777" w:rsidR="00643981" w:rsidRPr="00AF77DC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hAnsi="Garamond"/>
          <w:sz w:val="20"/>
        </w:rPr>
      </w:pPr>
      <w:r w:rsidRPr="00AF77DC">
        <w:rPr>
          <w:rFonts w:ascii="Garamond" w:hAnsi="Garamond"/>
          <w:sz w:val="20"/>
        </w:rPr>
        <w:t>Wypełniony:</w:t>
      </w:r>
    </w:p>
    <w:p w14:paraId="027C896F" w14:textId="77777777" w:rsidR="00643981" w:rsidRDefault="00643981" w:rsidP="008D18D4">
      <w:pPr>
        <w:pStyle w:val="Akapitzlist"/>
        <w:numPr>
          <w:ilvl w:val="3"/>
          <w:numId w:val="46"/>
        </w:numPr>
        <w:suppressAutoHyphens/>
        <w:spacing w:after="0" w:line="360" w:lineRule="auto"/>
        <w:ind w:left="156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formularz ofertowy - stanowiący załącznik nr 2 do SIWZ</w:t>
      </w:r>
    </w:p>
    <w:p w14:paraId="7EB11507" w14:textId="77777777" w:rsidR="00643981" w:rsidRPr="00AF77DC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 w:hanging="708"/>
        <w:jc w:val="both"/>
        <w:rPr>
          <w:rFonts w:ascii="Garamond" w:hAnsi="Garamond"/>
          <w:sz w:val="20"/>
        </w:rPr>
      </w:pPr>
      <w:r w:rsidRPr="00AF77DC">
        <w:rPr>
          <w:rFonts w:ascii="Garamond" w:hAnsi="Garamond"/>
          <w:b/>
          <w:sz w:val="20"/>
        </w:rPr>
        <w:t>Aktualne na dzień składania ofert oświadczenie</w:t>
      </w:r>
      <w:r w:rsidRPr="00AF77DC">
        <w:rPr>
          <w:rFonts w:ascii="Garamond" w:hAnsi="Garamond"/>
          <w:sz w:val="20"/>
        </w:rPr>
        <w:t xml:space="preserve"> w zakresie potwierdzającym:</w:t>
      </w:r>
    </w:p>
    <w:p w14:paraId="6A80A61A" w14:textId="587EDB29" w:rsidR="00643981" w:rsidRDefault="00643981" w:rsidP="008D18D4">
      <w:pPr>
        <w:pStyle w:val="Akapitzlist"/>
        <w:numPr>
          <w:ilvl w:val="3"/>
          <w:numId w:val="46"/>
        </w:numPr>
        <w:suppressAutoHyphens/>
        <w:spacing w:after="0" w:line="360" w:lineRule="auto"/>
        <w:ind w:left="156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brak podstaw do wykluczenia wykonawcy w zakresie określonym w pkt 5.2. SIWZ;</w:t>
      </w:r>
    </w:p>
    <w:p w14:paraId="15AA893E" w14:textId="7C29635F" w:rsidR="00AF1BC6" w:rsidRPr="002A51C4" w:rsidRDefault="00AF1BC6" w:rsidP="002A51C4">
      <w:pPr>
        <w:pStyle w:val="Akapitzlist"/>
        <w:numPr>
          <w:ilvl w:val="3"/>
          <w:numId w:val="46"/>
        </w:numPr>
        <w:suppressAutoHyphens/>
        <w:spacing w:after="0" w:line="360" w:lineRule="auto"/>
        <w:ind w:left="1560" w:hanging="709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spełnianie warunków udziału w postępowaniu przez wykonawcę w zakresie określonym w pkt 5.3. SIWZ.</w:t>
      </w:r>
    </w:p>
    <w:p w14:paraId="64712E40" w14:textId="77777777" w:rsidR="00643981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Wzór oświadczenia, o którym mowa w pkt 6.1.3. SIWZ do ewentualnego wykorzystania stanowi załącznik nr 4 do SIWZ. </w:t>
      </w:r>
    </w:p>
    <w:p w14:paraId="08E3E016" w14:textId="2706F6AE" w:rsidR="00643981" w:rsidRPr="002A51C4" w:rsidRDefault="002B2FAE" w:rsidP="002A51C4">
      <w:pPr>
        <w:pStyle w:val="Akapitzlist"/>
        <w:numPr>
          <w:ilvl w:val="2"/>
          <w:numId w:val="46"/>
        </w:numPr>
        <w:spacing w:after="0" w:line="360" w:lineRule="auto"/>
        <w:ind w:left="1134"/>
        <w:jc w:val="both"/>
        <w:rPr>
          <w:rFonts w:ascii="Garamond" w:hAnsi="Garamond"/>
        </w:rPr>
      </w:pPr>
      <w:r>
        <w:rPr>
          <w:rFonts w:ascii="Garamond" w:hAnsi="Garamond"/>
          <w:sz w:val="20"/>
        </w:rPr>
        <w:t xml:space="preserve"> </w:t>
      </w:r>
      <w:r w:rsidR="00643981" w:rsidRPr="002A51C4">
        <w:rPr>
          <w:rFonts w:ascii="Garamond" w:hAnsi="Garamond"/>
        </w:rPr>
        <w:t>Zamawiający przypomina o obowiązku wynikającym z art. 24 ust. 11 PZP – tj. obowiązku przekazania przez wykonawcę w terminie 3 dni od zamieszczenia na stronie internetowej informacji, o której mowa w</w:t>
      </w:r>
      <w:r>
        <w:rPr>
          <w:rFonts w:ascii="Garamond" w:hAnsi="Garamond"/>
        </w:rPr>
        <w:t> </w:t>
      </w:r>
      <w:r w:rsidR="00643981" w:rsidRPr="002A51C4">
        <w:rPr>
          <w:rFonts w:ascii="Garamond" w:hAnsi="Garamond"/>
        </w:rPr>
        <w:t>art. 86 ust. 5 PZP, oświadczenia o przynależności lub braku przynależności do tej samej grupy kapitałowej, o której mowa w art. 24 ust. 1 pkt 23 PZP. Wraz ze złożeniem oświadczenia, wykonawca może przedstawić dowody, że powiązania z innym wykonawcą nie prowadzą do zakłócenia konkurencji w</w:t>
      </w:r>
      <w:r>
        <w:rPr>
          <w:rFonts w:ascii="Garamond" w:hAnsi="Garamond"/>
        </w:rPr>
        <w:t> </w:t>
      </w:r>
      <w:r w:rsidR="00643981" w:rsidRPr="002A51C4">
        <w:rPr>
          <w:rFonts w:ascii="Garamond" w:hAnsi="Garamond"/>
        </w:rPr>
        <w:t xml:space="preserve">postępowaniu o udzielenie zamówienia. W przypadku składania oferty wspólnej wskazane oświadczenie przedłożyć musi każdy z Wykonawców wspólnie ubiegających się o udzielenie zamówienia. Dokumenty te należy złożyć w formie pisemnej, we wskazanym terminie, w siedzibie Zamawiającego. </w:t>
      </w:r>
    </w:p>
    <w:p w14:paraId="29185F3F" w14:textId="77777777" w:rsidR="003D54E1" w:rsidRDefault="003D54E1" w:rsidP="008D18D4">
      <w:pPr>
        <w:pStyle w:val="Akapitzlist"/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 xml:space="preserve">Dokumenty składane przez </w:t>
      </w:r>
      <w:r>
        <w:rPr>
          <w:rFonts w:ascii="Garamond" w:hAnsi="Garamond"/>
          <w:b/>
          <w:sz w:val="20"/>
          <w:szCs w:val="20"/>
          <w:u w:val="single"/>
        </w:rPr>
        <w:t>wykonawcę, którego oferta zostanie najwyżej oceniona (składane na wezwanie Zamawiającego):</w:t>
      </w:r>
    </w:p>
    <w:p w14:paraId="270AB0A8" w14:textId="51323F10" w:rsidR="003D54E1" w:rsidRDefault="003D54E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Zamawiający po dokonaniu czynności badania i oceny ofert wezwie wykonawcę którego oferta zostanie najwyżej oceniona do </w:t>
      </w:r>
      <w:r w:rsidR="002B2FAE">
        <w:rPr>
          <w:rFonts w:ascii="Garamond" w:hAnsi="Garamond"/>
          <w:sz w:val="20"/>
          <w:szCs w:val="20"/>
        </w:rPr>
        <w:t xml:space="preserve">złożenia </w:t>
      </w:r>
      <w:r>
        <w:rPr>
          <w:rFonts w:ascii="Garamond" w:hAnsi="Garamond"/>
          <w:sz w:val="20"/>
          <w:szCs w:val="20"/>
        </w:rPr>
        <w:t xml:space="preserve">w terminie </w:t>
      </w:r>
      <w:r>
        <w:rPr>
          <w:rFonts w:ascii="Garamond" w:hAnsi="Garamond"/>
          <w:b/>
          <w:sz w:val="20"/>
          <w:szCs w:val="20"/>
        </w:rPr>
        <w:t>5 dni aktualnych na dzień ich złożenia</w:t>
      </w:r>
      <w:r>
        <w:rPr>
          <w:rFonts w:ascii="Garamond" w:hAnsi="Garamond"/>
          <w:sz w:val="20"/>
          <w:szCs w:val="20"/>
        </w:rPr>
        <w:t>, oświadczeń i dokumentów potwierdzających okoliczności o których mowa w pkt 5.3 SIWZ, które to dokumenty wymienione są poniżej .</w:t>
      </w:r>
    </w:p>
    <w:p w14:paraId="6027DC6B" w14:textId="77777777" w:rsidR="003D54E1" w:rsidRDefault="003D54E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Oświadczenia i dokumenty potwierdzające spełnianie warunków udziału w postępowaniu przez wykonawcę:</w:t>
      </w:r>
    </w:p>
    <w:p w14:paraId="743FE855" w14:textId="568C4860" w:rsidR="003D54E1" w:rsidRDefault="003D54E1" w:rsidP="008D18D4">
      <w:pPr>
        <w:pStyle w:val="Tekstpodstawowy"/>
        <w:numPr>
          <w:ilvl w:val="3"/>
          <w:numId w:val="46"/>
        </w:numPr>
        <w:suppressAutoHyphens w:val="0"/>
        <w:spacing w:after="0" w:line="36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warunki dotyczące zdolności technicznej lub zawodowej:</w:t>
      </w:r>
    </w:p>
    <w:p w14:paraId="5EC17832" w14:textId="0BD2E4D6" w:rsidR="008830F3" w:rsidRDefault="00517F6A" w:rsidP="008D18D4">
      <w:pPr>
        <w:pStyle w:val="Tekstpodstawowy"/>
        <w:numPr>
          <w:ilvl w:val="0"/>
          <w:numId w:val="53"/>
        </w:numPr>
        <w:suppressAutoHyphens w:val="0"/>
        <w:spacing w:after="0"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517F6A">
        <w:rPr>
          <w:rFonts w:ascii="Garamond" w:hAnsi="Garamond"/>
          <w:sz w:val="20"/>
          <w:szCs w:val="20"/>
        </w:rPr>
        <w:t xml:space="preserve"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2A51C4">
        <w:rPr>
          <w:rFonts w:ascii="Garamond" w:hAnsi="Garamond"/>
          <w:b/>
          <w:sz w:val="20"/>
          <w:szCs w:val="20"/>
        </w:rPr>
        <w:t>- w zakresie potwierdzającym spełnianie warunków o których mowa w odpowiednio pkt 5.3.1.1.1. SIWZ.</w:t>
      </w:r>
    </w:p>
    <w:p w14:paraId="52C1018F" w14:textId="384BB653" w:rsidR="003D54E1" w:rsidRPr="00F27FA1" w:rsidRDefault="003D54E1" w:rsidP="008D18D4">
      <w:pPr>
        <w:pStyle w:val="Tekstpodstawowy"/>
        <w:numPr>
          <w:ilvl w:val="0"/>
          <w:numId w:val="52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</w:t>
      </w:r>
      <w:r>
        <w:rPr>
          <w:rFonts w:ascii="Garamond" w:eastAsia="Calibri" w:hAnsi="Garamond"/>
          <w:b/>
          <w:color w:val="000000"/>
          <w:sz w:val="20"/>
          <w:szCs w:val="20"/>
          <w:lang w:eastAsia="en-US"/>
        </w:rPr>
        <w:t>w zakresie potwierdzającym spełnianie warunku o którym mowa w pkt 5.3.1.1.</w:t>
      </w:r>
      <w:r w:rsidR="00517F6A">
        <w:rPr>
          <w:rFonts w:ascii="Garamond" w:eastAsia="Calibri" w:hAnsi="Garamond"/>
          <w:b/>
          <w:color w:val="000000"/>
          <w:sz w:val="20"/>
          <w:szCs w:val="20"/>
          <w:lang w:eastAsia="en-US"/>
        </w:rPr>
        <w:t>2</w:t>
      </w:r>
      <w:r>
        <w:rPr>
          <w:rFonts w:ascii="Garamond" w:eastAsia="Calibri" w:hAnsi="Garamond"/>
          <w:b/>
          <w:color w:val="000000"/>
          <w:sz w:val="20"/>
          <w:szCs w:val="20"/>
          <w:lang w:eastAsia="en-US"/>
        </w:rPr>
        <w:t xml:space="preserve"> SIWZ;</w:t>
      </w:r>
    </w:p>
    <w:p w14:paraId="5165AE61" w14:textId="77777777" w:rsidR="00643981" w:rsidRPr="000412E4" w:rsidRDefault="00643981" w:rsidP="008D18D4">
      <w:pPr>
        <w:pStyle w:val="Tekstpodstawowy"/>
        <w:numPr>
          <w:ilvl w:val="1"/>
          <w:numId w:val="46"/>
        </w:numPr>
        <w:spacing w:after="0" w:line="360" w:lineRule="auto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  <w:r w:rsidRPr="000412E4">
        <w:rPr>
          <w:rFonts w:ascii="Garamond" w:eastAsia="Calibri" w:hAnsi="Garamond"/>
          <w:color w:val="000000"/>
          <w:sz w:val="20"/>
          <w:szCs w:val="22"/>
          <w:lang w:eastAsia="en-US"/>
        </w:rPr>
        <w:t>Forma dokumentów:</w:t>
      </w:r>
    </w:p>
    <w:p w14:paraId="44DF9A80" w14:textId="77777777" w:rsidR="00643981" w:rsidRPr="006014F9" w:rsidRDefault="00643981" w:rsidP="008D18D4">
      <w:pPr>
        <w:pStyle w:val="Akapitzlist"/>
        <w:numPr>
          <w:ilvl w:val="2"/>
          <w:numId w:val="46"/>
        </w:numPr>
        <w:spacing w:after="0" w:line="360" w:lineRule="auto"/>
        <w:ind w:left="1225" w:hanging="505"/>
        <w:jc w:val="both"/>
        <w:rPr>
          <w:rFonts w:ascii="Garamond" w:hAnsi="Garamond"/>
          <w:color w:val="000000"/>
          <w:sz w:val="20"/>
        </w:rPr>
      </w:pPr>
      <w:r w:rsidRPr="006014F9">
        <w:rPr>
          <w:rFonts w:ascii="Garamond" w:hAnsi="Garamond"/>
          <w:color w:val="000000"/>
          <w:sz w:val="20"/>
        </w:rPr>
        <w:t xml:space="preserve">Dokumenty, o których mowa w pkt 6.1.1. SIWZ wykonawca składa w formie pisemnej (oryginał) lub kopii poświadczonych za zgodność z oryginałem przez notariusza (dotyczy pełnomocnictwa) lub kopii poświadczonych za zgodność z oryginałem przez wykonawcę (dotyczy </w:t>
      </w:r>
      <w:r>
        <w:rPr>
          <w:rFonts w:ascii="Garamond" w:hAnsi="Garamond"/>
          <w:color w:val="000000"/>
          <w:sz w:val="20"/>
        </w:rPr>
        <w:t xml:space="preserve">kopii </w:t>
      </w:r>
      <w:r w:rsidRPr="006014F9">
        <w:rPr>
          <w:rFonts w:ascii="Garamond" w:hAnsi="Garamond"/>
          <w:color w:val="000000"/>
          <w:sz w:val="20"/>
        </w:rPr>
        <w:t>wyciągów z odpowiednich rejestrów).</w:t>
      </w:r>
    </w:p>
    <w:p w14:paraId="5137037B" w14:textId="77777777" w:rsidR="00643981" w:rsidRPr="00CF41AB" w:rsidRDefault="00643981" w:rsidP="008D18D4">
      <w:pPr>
        <w:pStyle w:val="Akapitzlist"/>
        <w:numPr>
          <w:ilvl w:val="2"/>
          <w:numId w:val="46"/>
        </w:numPr>
        <w:spacing w:after="0" w:line="360" w:lineRule="auto"/>
        <w:ind w:left="1225" w:hanging="505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Dokument, o których mowa w pkt 6.1.2</w:t>
      </w:r>
      <w:r w:rsidRPr="00CF41AB">
        <w:rPr>
          <w:rFonts w:ascii="Garamond" w:hAnsi="Garamond"/>
          <w:color w:val="000000"/>
          <w:sz w:val="20"/>
        </w:rPr>
        <w:t>. SIWZ wyko</w:t>
      </w:r>
      <w:r>
        <w:rPr>
          <w:rFonts w:ascii="Garamond" w:hAnsi="Garamond"/>
          <w:color w:val="000000"/>
          <w:sz w:val="20"/>
        </w:rPr>
        <w:t>nawca składa w formie pisemnej (oryginał)</w:t>
      </w:r>
      <w:r w:rsidRPr="00CF41AB">
        <w:rPr>
          <w:rFonts w:ascii="Garamond" w:hAnsi="Garamond"/>
          <w:color w:val="000000"/>
          <w:sz w:val="20"/>
        </w:rPr>
        <w:t>.</w:t>
      </w:r>
    </w:p>
    <w:p w14:paraId="468D5D80" w14:textId="77777777" w:rsidR="00643981" w:rsidRPr="000412E4" w:rsidRDefault="00643981" w:rsidP="008D18D4">
      <w:pPr>
        <w:pStyle w:val="Tekstpodstawowy"/>
        <w:numPr>
          <w:ilvl w:val="2"/>
          <w:numId w:val="46"/>
        </w:numPr>
        <w:spacing w:after="0" w:line="360" w:lineRule="auto"/>
        <w:ind w:left="1225" w:hanging="505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  <w:r w:rsidRPr="000412E4">
        <w:rPr>
          <w:rFonts w:ascii="Garamond" w:eastAsia="Calibri" w:hAnsi="Garamond"/>
          <w:color w:val="000000"/>
          <w:sz w:val="20"/>
          <w:szCs w:val="22"/>
          <w:lang w:eastAsia="en-US"/>
        </w:rPr>
        <w:t>Pozostałe oświadczenia, o których mowa powyżej dotyczące wykonawcy i innych pod</w:t>
      </w:r>
      <w:r>
        <w:rPr>
          <w:rFonts w:ascii="Garamond" w:eastAsia="Calibri" w:hAnsi="Garamond"/>
          <w:color w:val="000000"/>
          <w:sz w:val="20"/>
          <w:szCs w:val="22"/>
          <w:lang w:eastAsia="en-US"/>
        </w:rPr>
        <w:t xml:space="preserve">miotów </w:t>
      </w:r>
      <w:r w:rsidRPr="000412E4">
        <w:rPr>
          <w:rFonts w:ascii="Garamond" w:eastAsia="Calibri" w:hAnsi="Garamond"/>
          <w:color w:val="000000"/>
          <w:sz w:val="20"/>
          <w:szCs w:val="22"/>
          <w:lang w:eastAsia="en-US"/>
        </w:rPr>
        <w:t>składane są w formie pisemnej (oryginał).</w:t>
      </w:r>
    </w:p>
    <w:p w14:paraId="3848CCD8" w14:textId="77777777" w:rsidR="00643981" w:rsidRDefault="00643981" w:rsidP="008D18D4">
      <w:pPr>
        <w:pStyle w:val="Tekstpodstawowy"/>
        <w:numPr>
          <w:ilvl w:val="2"/>
          <w:numId w:val="46"/>
        </w:numPr>
        <w:spacing w:after="0" w:line="360" w:lineRule="auto"/>
        <w:ind w:left="1276" w:hanging="567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  <w:r w:rsidRPr="000412E4">
        <w:rPr>
          <w:rFonts w:ascii="Garamond" w:eastAsia="Calibri" w:hAnsi="Garamond"/>
          <w:color w:val="000000"/>
          <w:sz w:val="20"/>
          <w:szCs w:val="22"/>
          <w:lang w:eastAsia="en-US"/>
        </w:rPr>
        <w:t>Pozostałe doku</w:t>
      </w:r>
      <w:r w:rsidR="005C56DC">
        <w:rPr>
          <w:rFonts w:ascii="Garamond" w:eastAsia="Calibri" w:hAnsi="Garamond"/>
          <w:color w:val="000000"/>
          <w:sz w:val="20"/>
          <w:szCs w:val="22"/>
          <w:lang w:eastAsia="en-US"/>
        </w:rPr>
        <w:t>menty, poza wskazanymi w pkt 6.3.1-6.3</w:t>
      </w:r>
      <w:r w:rsidRPr="000412E4">
        <w:rPr>
          <w:rFonts w:ascii="Garamond" w:eastAsia="Calibri" w:hAnsi="Garamond"/>
          <w:color w:val="000000"/>
          <w:sz w:val="20"/>
          <w:szCs w:val="22"/>
          <w:lang w:eastAsia="en-US"/>
        </w:rPr>
        <w:t>.3 składane są w formie pisemnej (oryginał) lub kopii poświadczonej za zgodność z oryginałem.</w:t>
      </w:r>
    </w:p>
    <w:p w14:paraId="5BE75009" w14:textId="77777777" w:rsidR="00643981" w:rsidRDefault="00643981" w:rsidP="008D18D4">
      <w:pPr>
        <w:pStyle w:val="Tekstpodstawowy"/>
        <w:numPr>
          <w:ilvl w:val="2"/>
          <w:numId w:val="46"/>
        </w:numPr>
        <w:spacing w:after="0" w:line="360" w:lineRule="auto"/>
        <w:ind w:left="1276" w:hanging="567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  <w:r w:rsidRPr="00AF77DC">
        <w:rPr>
          <w:rFonts w:ascii="Garamond" w:eastAsia="Calibri" w:hAnsi="Garamond"/>
          <w:color w:val="000000"/>
          <w:sz w:val="20"/>
          <w:szCs w:val="22"/>
          <w:lang w:eastAsia="en-US"/>
        </w:rPr>
        <w:t>Poświadczenia za zgodność z oryginałem dokonuje odpowiednio wykonawca, lub inny podmiot, w zakresie dokumentów, które każdego z nich dotyczą.</w:t>
      </w:r>
    </w:p>
    <w:p w14:paraId="53F653BE" w14:textId="77777777" w:rsidR="00643981" w:rsidRDefault="00643981" w:rsidP="008D18D4">
      <w:pPr>
        <w:pStyle w:val="Tekstpodstawowy"/>
        <w:numPr>
          <w:ilvl w:val="2"/>
          <w:numId w:val="46"/>
        </w:numPr>
        <w:spacing w:after="0" w:line="360" w:lineRule="auto"/>
        <w:ind w:left="1276" w:hanging="567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  <w:r w:rsidRPr="00AF77DC">
        <w:rPr>
          <w:rFonts w:ascii="Garamond" w:eastAsia="Calibri" w:hAnsi="Garamond"/>
          <w:color w:val="000000"/>
          <w:sz w:val="20"/>
          <w:szCs w:val="22"/>
          <w:lang w:eastAsia="en-US"/>
        </w:rPr>
        <w:t>Poświadczenie za zgodność z oryginałem następuje w formie pisemnej lub w formie elektronicznej.</w:t>
      </w:r>
    </w:p>
    <w:p w14:paraId="2BF77E23" w14:textId="77777777" w:rsidR="00643981" w:rsidRPr="00AF77DC" w:rsidRDefault="00643981" w:rsidP="008D18D4">
      <w:pPr>
        <w:pStyle w:val="Tekstpodstawowy"/>
        <w:numPr>
          <w:ilvl w:val="2"/>
          <w:numId w:val="46"/>
        </w:numPr>
        <w:spacing w:after="0" w:line="360" w:lineRule="auto"/>
        <w:ind w:left="1276" w:hanging="567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  <w:r w:rsidRPr="00AF77DC">
        <w:rPr>
          <w:rFonts w:ascii="Garamond" w:eastAsia="Calibri" w:hAnsi="Garamond"/>
          <w:color w:val="000000"/>
          <w:sz w:val="20"/>
          <w:szCs w:val="22"/>
          <w:lang w:eastAsia="en-US"/>
        </w:rPr>
        <w:t>Dokumenty sporządzone w języku obcym są składane wraz z tłumaczeniem na język polski.</w:t>
      </w:r>
    </w:p>
    <w:p w14:paraId="50AEBD96" w14:textId="77777777" w:rsidR="00643981" w:rsidRPr="000412E4" w:rsidRDefault="00643981" w:rsidP="00643981">
      <w:pPr>
        <w:pStyle w:val="Tekstpodstawowy"/>
        <w:spacing w:after="0" w:line="360" w:lineRule="auto"/>
        <w:ind w:left="1224"/>
        <w:contextualSpacing/>
        <w:jc w:val="both"/>
        <w:rPr>
          <w:rFonts w:ascii="Garamond" w:eastAsia="Calibri" w:hAnsi="Garamond"/>
          <w:color w:val="000000"/>
          <w:sz w:val="20"/>
          <w:szCs w:val="22"/>
          <w:lang w:eastAsia="en-US"/>
        </w:rPr>
      </w:pPr>
    </w:p>
    <w:p w14:paraId="5AABF829" w14:textId="77777777" w:rsidR="00643981" w:rsidRPr="00E5235D" w:rsidRDefault="00643981" w:rsidP="008D18D4">
      <w:pPr>
        <w:numPr>
          <w:ilvl w:val="0"/>
          <w:numId w:val="46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INFORMACJE O SPOSOBIE POROZUMIEWANIA SIĘ ZAMAWIAJĄCEGO Z WYKONAWCAMI ORAZ PRZEKAZYWANIA OŚWIADCZEŃ I DOKUMENTÓW: </w:t>
      </w:r>
    </w:p>
    <w:p w14:paraId="125C207A" w14:textId="77777777" w:rsidR="00643981" w:rsidRPr="00E5235D" w:rsidRDefault="00643981" w:rsidP="008D18D4">
      <w:pPr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E5235D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Oświadczenia, wnioski, zawiadomienia oraz informacje Zamawiający i Wykonawcy przekazują pisemnie (na adres wskazany w pkt 1 SIWZ)  lub elektronicznie (na adres mailowy: </w:t>
      </w:r>
      <w:hyperlink r:id="rId11" w:history="1">
        <w:r w:rsidRPr="009E0125">
          <w:rPr>
            <w:rStyle w:val="Hipercze"/>
            <w:rFonts w:ascii="Garamond" w:eastAsia="Times New Roman" w:hAnsi="Garamond" w:cs="Garamond"/>
            <w:bCs/>
            <w:sz w:val="20"/>
            <w:szCs w:val="20"/>
            <w:lang w:eastAsia="ar-SA"/>
          </w:rPr>
          <w:t>przetargi@khk.krakow.pl</w:t>
        </w:r>
      </w:hyperlink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E5235D">
        <w:rPr>
          <w:rFonts w:ascii="Garamond" w:eastAsia="Times New Roman" w:hAnsi="Garamond" w:cs="Garamond"/>
          <w:bCs/>
          <w:sz w:val="20"/>
          <w:szCs w:val="20"/>
          <w:lang w:eastAsia="ar-SA"/>
        </w:rPr>
        <w:t>)</w:t>
      </w:r>
    </w:p>
    <w:p w14:paraId="7356AB27" w14:textId="77777777" w:rsidR="00643981" w:rsidRPr="00E5235D" w:rsidRDefault="00643981" w:rsidP="008D18D4">
      <w:pPr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E5235D">
        <w:rPr>
          <w:rFonts w:ascii="Garamond" w:eastAsia="Times New Roman" w:hAnsi="Garamond" w:cs="Garamond"/>
          <w:bCs/>
          <w:sz w:val="20"/>
          <w:szCs w:val="20"/>
          <w:lang w:eastAsia="ar-SA"/>
        </w:rPr>
        <w:t>Każda ze stron na żądanie drugiej, niezwłocznie potwierdza fakt otrzymania oświadczeń, wniosków, zawiadomień lub informacji.</w:t>
      </w:r>
    </w:p>
    <w:p w14:paraId="5EF0F845" w14:textId="533C6130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E5235D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Osobą uprawnioną do porozumiewania się z wykonawcami jest: </w:t>
      </w:r>
      <w:r w:rsidR="002A51C4">
        <w:rPr>
          <w:rFonts w:ascii="Garamond" w:eastAsia="Times New Roman" w:hAnsi="Garamond" w:cs="Garamond"/>
          <w:bCs/>
          <w:sz w:val="20"/>
          <w:szCs w:val="20"/>
          <w:lang w:eastAsia="ar-SA"/>
        </w:rPr>
        <w:t>Paweł Urbańczyk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14:paraId="5D7147B5" w14:textId="77777777" w:rsidR="00643981" w:rsidRPr="00DC3FD9" w:rsidRDefault="00643981" w:rsidP="008D18D4">
      <w:pPr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0"/>
          <w:szCs w:val="20"/>
          <w:u w:val="single"/>
          <w:lang w:eastAsia="ar-SA"/>
        </w:rPr>
      </w:pPr>
      <w:r w:rsidRPr="00DC3FD9">
        <w:rPr>
          <w:rFonts w:ascii="Garamond" w:eastAsia="Times New Roman" w:hAnsi="Garamond" w:cs="Garamond"/>
          <w:b/>
          <w:bCs/>
          <w:sz w:val="20"/>
          <w:szCs w:val="20"/>
          <w:u w:val="single"/>
          <w:lang w:eastAsia="ar-SA"/>
        </w:rPr>
        <w:t>Zamawiający zwraca uwagę, że przepisy ustawy nie przewidują telefonicznej</w:t>
      </w:r>
      <w:r w:rsidR="005C56DC">
        <w:rPr>
          <w:rFonts w:ascii="Garamond" w:eastAsia="Times New Roman" w:hAnsi="Garamond" w:cs="Garamond"/>
          <w:b/>
          <w:bCs/>
          <w:sz w:val="20"/>
          <w:szCs w:val="20"/>
          <w:u w:val="single"/>
          <w:lang w:eastAsia="ar-SA"/>
        </w:rPr>
        <w:t xml:space="preserve"> formy kontaktu z Wykonawcami w </w:t>
      </w:r>
      <w:r w:rsidRPr="00DC3FD9">
        <w:rPr>
          <w:rFonts w:ascii="Garamond" w:eastAsia="Times New Roman" w:hAnsi="Garamond" w:cs="Garamond"/>
          <w:b/>
          <w:bCs/>
          <w:sz w:val="20"/>
          <w:szCs w:val="20"/>
          <w:u w:val="single"/>
          <w:lang w:eastAsia="ar-SA"/>
        </w:rPr>
        <w:t xml:space="preserve">żadnej sprawie. Właściwą formą kontaktu z Zamawiającym jest forma mailowa. </w:t>
      </w:r>
    </w:p>
    <w:p w14:paraId="5DD8C005" w14:textId="77777777" w:rsidR="00643981" w:rsidRPr="00E5235D" w:rsidRDefault="00643981" w:rsidP="00643981">
      <w:pPr>
        <w:suppressAutoHyphens/>
        <w:spacing w:after="0" w:line="360" w:lineRule="auto"/>
        <w:ind w:left="792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14:paraId="5F4B74C7" w14:textId="77777777" w:rsidR="00643981" w:rsidRPr="00E5235D" w:rsidRDefault="00643981" w:rsidP="008D18D4">
      <w:pPr>
        <w:numPr>
          <w:ilvl w:val="0"/>
          <w:numId w:val="46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WYMAGANIA DOTYCZĄCE WADIUM:</w:t>
      </w:r>
    </w:p>
    <w:p w14:paraId="6CCBE4E2" w14:textId="77777777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Oferta zawierająca całość przedmiotu zamówienia powinna być zabezpieczona wadium w wysokości: </w:t>
      </w:r>
    </w:p>
    <w:p w14:paraId="6518B633" w14:textId="30558D2F" w:rsidR="00597A93" w:rsidRDefault="00517F6A" w:rsidP="00643981">
      <w:pPr>
        <w:suppressAutoHyphens/>
        <w:spacing w:after="0" w:line="360" w:lineRule="auto"/>
        <w:ind w:left="792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1 600</w:t>
      </w:r>
      <w:r w:rsidR="008416B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,00 zł (</w:t>
      </w:r>
      <w:r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tysiąc sześćset</w:t>
      </w:r>
      <w:r w:rsidR="008416B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złotych)</w:t>
      </w:r>
    </w:p>
    <w:p w14:paraId="0012A55D" w14:textId="77777777" w:rsidR="00643981" w:rsidRPr="000412E4" w:rsidRDefault="00643981" w:rsidP="008D18D4">
      <w:pPr>
        <w:numPr>
          <w:ilvl w:val="1"/>
          <w:numId w:val="46"/>
        </w:numPr>
        <w:tabs>
          <w:tab w:val="left" w:pos="600"/>
        </w:tabs>
        <w:suppressAutoHyphens/>
        <w:spacing w:after="0" w:line="360" w:lineRule="auto"/>
        <w:ind w:left="426" w:hanging="360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Wadium wnosi się przed upływem terminu składania ofert w następujących formach:</w:t>
      </w:r>
    </w:p>
    <w:p w14:paraId="665E844D" w14:textId="77777777" w:rsidR="00643981" w:rsidRDefault="00643981" w:rsidP="008D18D4">
      <w:pPr>
        <w:numPr>
          <w:ilvl w:val="2"/>
          <w:numId w:val="46"/>
        </w:numPr>
        <w:suppressAutoHyphens/>
        <w:spacing w:after="0" w:line="360" w:lineRule="auto"/>
        <w:ind w:left="1134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pieniądzu,</w:t>
      </w:r>
    </w:p>
    <w:p w14:paraId="53065B8F" w14:textId="77777777" w:rsidR="00643981" w:rsidRDefault="00643981" w:rsidP="008D18D4">
      <w:pPr>
        <w:numPr>
          <w:ilvl w:val="2"/>
          <w:numId w:val="46"/>
        </w:numPr>
        <w:suppressAutoHyphens/>
        <w:spacing w:after="0" w:line="360" w:lineRule="auto"/>
        <w:ind w:left="1134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poręczeniach bankowych lub poręczeniach spółdzielczej kasy oszczędnościowo – kredytowej, z tym że poręczenie kasy jest zawsze poręczeniem pieniężnym,</w:t>
      </w:r>
    </w:p>
    <w:p w14:paraId="35F35F68" w14:textId="77777777" w:rsidR="00643981" w:rsidRDefault="00643981" w:rsidP="008D18D4">
      <w:pPr>
        <w:numPr>
          <w:ilvl w:val="2"/>
          <w:numId w:val="46"/>
        </w:numPr>
        <w:suppressAutoHyphens/>
        <w:spacing w:after="0" w:line="360" w:lineRule="auto"/>
        <w:ind w:left="1134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gwarancjach bankowych,</w:t>
      </w:r>
    </w:p>
    <w:p w14:paraId="549FE62E" w14:textId="77777777" w:rsidR="00643981" w:rsidRDefault="00643981" w:rsidP="008D18D4">
      <w:pPr>
        <w:numPr>
          <w:ilvl w:val="2"/>
          <w:numId w:val="46"/>
        </w:numPr>
        <w:suppressAutoHyphens/>
        <w:spacing w:after="0" w:line="360" w:lineRule="auto"/>
        <w:ind w:left="1134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gwarancjach ubezpieczeniowych,</w:t>
      </w:r>
    </w:p>
    <w:p w14:paraId="154E64E8" w14:textId="77777777" w:rsidR="00643981" w:rsidRPr="004B21BD" w:rsidRDefault="00643981" w:rsidP="008D18D4">
      <w:pPr>
        <w:numPr>
          <w:ilvl w:val="2"/>
          <w:numId w:val="46"/>
        </w:numPr>
        <w:suppressAutoHyphens/>
        <w:spacing w:after="0" w:line="360" w:lineRule="auto"/>
        <w:ind w:left="1134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poręczeniach udzielanych przez podmioty, o których mowa w art. 6b ust. 5 pkt 2 ustawy z dnia 9 listopada 2000 roku – o utworzeniu Polskiej Agencji Rozwoju Przedsiębiorczości (Dz. U. Nr 109, poz. 1158 ze zm.).</w:t>
      </w:r>
    </w:p>
    <w:p w14:paraId="7B81C4DC" w14:textId="77777777" w:rsidR="00643981" w:rsidRPr="000412E4" w:rsidRDefault="00643981" w:rsidP="008D18D4">
      <w:pPr>
        <w:pStyle w:val="Akapitzlist"/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u w:val="single"/>
          <w:lang w:eastAsia="ar-SA"/>
        </w:rPr>
        <w:t>Uwaga: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u w:val="single"/>
          <w:lang w:eastAsia="ar-SA"/>
        </w:rPr>
        <w:t xml:space="preserve"> Wadium wnoszone w formie gwarancji bankowej, gwarancji ubezpieczeniowej, poręczenia bankowego, poręczenia spółdzielczej kasy oszczędnościowo – kredytowej powinno zawierać następujące elementy:</w:t>
      </w:r>
    </w:p>
    <w:p w14:paraId="3C6A2F0C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określenie terminu obowiązywania poręczenia lub gwarancji przez cały okres związania ofertą;</w:t>
      </w:r>
    </w:p>
    <w:p w14:paraId="509BB467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określenie kwoty poręczenia lub gwarancji;</w:t>
      </w:r>
    </w:p>
    <w:p w14:paraId="0064B37B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wskazanie gwaranta poręczenia lub gwarancji;</w:t>
      </w:r>
    </w:p>
    <w:p w14:paraId="324623EA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wskazanie beneficjenta poręczenia lub gwarancji;</w:t>
      </w:r>
    </w:p>
    <w:p w14:paraId="47DCA49F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zapis, iż poręczyciel / gwarant zobowiązuje się bezwarunkowo tj. na pierwsze żądanie, do zapłaty pełnej 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br/>
        <w:t>kwoty zabezpieczenia na rzecz beneficjenta,</w:t>
      </w:r>
    </w:p>
    <w:p w14:paraId="76A43D1A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nieodwołalność poręczenia lub gwarancji,</w:t>
      </w:r>
    </w:p>
    <w:p w14:paraId="15C90A61" w14:textId="77777777" w:rsidR="00643981" w:rsidRPr="000412E4" w:rsidRDefault="00643981" w:rsidP="008D18D4">
      <w:pPr>
        <w:pStyle w:val="Akapitzlist"/>
        <w:numPr>
          <w:ilvl w:val="1"/>
          <w:numId w:val="4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 przypadku wniesienia wadium w formie pieniężnej należy je wpłacić przelewem na konto Zamawiającego:</w:t>
      </w:r>
    </w:p>
    <w:p w14:paraId="5C9FEF7F" w14:textId="77777777" w:rsidR="00643981" w:rsidRPr="00784EBE" w:rsidRDefault="00643981" w:rsidP="00643981">
      <w:pPr>
        <w:pStyle w:val="Akapitzlist"/>
        <w:suppressAutoHyphens/>
        <w:spacing w:after="0" w:line="360" w:lineRule="auto"/>
        <w:ind w:left="3540"/>
        <w:rPr>
          <w:rFonts w:ascii="Garamond" w:hAnsi="Garamond" w:cs="Garamond"/>
          <w:b/>
          <w:color w:val="000000"/>
          <w:sz w:val="20"/>
          <w:szCs w:val="20"/>
          <w:lang w:eastAsia="ar-SA"/>
        </w:rPr>
      </w:pPr>
      <w:r w:rsidRPr="00784EBE">
        <w:rPr>
          <w:rFonts w:ascii="Garamond" w:hAnsi="Garamond" w:cs="Garamond"/>
          <w:b/>
          <w:color w:val="000000"/>
          <w:sz w:val="20"/>
          <w:szCs w:val="20"/>
          <w:lang w:eastAsia="ar-SA"/>
        </w:rPr>
        <w:t>Nazwa banku: Pekao S.A.</w:t>
      </w:r>
    </w:p>
    <w:p w14:paraId="7EB3C72E" w14:textId="77777777" w:rsidR="00643981" w:rsidRPr="00784EBE" w:rsidRDefault="00643981" w:rsidP="00643981">
      <w:pPr>
        <w:pStyle w:val="Akapitzlist"/>
        <w:suppressAutoHyphens/>
        <w:spacing w:after="0" w:line="360" w:lineRule="auto"/>
        <w:ind w:left="3540"/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</w:pPr>
      <w:proofErr w:type="spellStart"/>
      <w:r w:rsidRPr="00784EBE"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  <w:t>Numer</w:t>
      </w:r>
      <w:proofErr w:type="spellEnd"/>
      <w:r w:rsidRPr="00784EBE"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784EBE"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  <w:t>konta</w:t>
      </w:r>
      <w:proofErr w:type="spellEnd"/>
      <w:r w:rsidRPr="00784EBE"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  <w:t>: 44 1240 6292 1111 0010 6664 4205</w:t>
      </w:r>
    </w:p>
    <w:p w14:paraId="51ED2D11" w14:textId="77777777" w:rsidR="00643981" w:rsidRPr="00784EBE" w:rsidRDefault="00643981" w:rsidP="00643981">
      <w:pPr>
        <w:pStyle w:val="Akapitzlist"/>
        <w:suppressAutoHyphens/>
        <w:spacing w:after="0" w:line="360" w:lineRule="auto"/>
        <w:ind w:left="3540"/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</w:pPr>
      <w:r w:rsidRPr="00784EBE">
        <w:rPr>
          <w:rFonts w:ascii="Garamond" w:hAnsi="Garamond" w:cs="Garamond"/>
          <w:b/>
          <w:color w:val="000000"/>
          <w:sz w:val="20"/>
          <w:szCs w:val="20"/>
          <w:lang w:val="en-US" w:eastAsia="ar-SA"/>
        </w:rPr>
        <w:t>(IBAN: PL 44 1240 6292 1111 0010 6664 4205, SWIFT: PKOPPLPW)</w:t>
      </w:r>
    </w:p>
    <w:p w14:paraId="12E6BAAC" w14:textId="77777777" w:rsidR="00643981" w:rsidRPr="000412E4" w:rsidRDefault="00643981" w:rsidP="00643981">
      <w:pPr>
        <w:suppressAutoHyphens/>
        <w:spacing w:after="0" w:line="360" w:lineRule="auto"/>
        <w:ind w:left="30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u w:val="single"/>
          <w:lang w:eastAsia="ar-SA"/>
        </w:rPr>
        <w:t>powołując się na nazwę postępowania, nr sprawy oraz podając nazwę banku i numer swojego konta, na które należy zwrócić wadium.</w:t>
      </w:r>
    </w:p>
    <w:p w14:paraId="389415A0" w14:textId="77777777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36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Za skuteczne wniesione wadium w pieniądzu, Zamawiający uważa wadium, które w oznaczonym terminie (przed upływem terminu składania ofert lub wniosków) znajdzie się na rachunku bankowym Zamawiającego (decyduje data uznania rachunku Zamawiającego).</w:t>
      </w:r>
    </w:p>
    <w:p w14:paraId="240E7D5C" w14:textId="77777777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36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Oryginalne dokumenty wadium należy złożyć w oddzielnej kopercie w tym samym miejscu w którym składana jest oferta lub wniosek.</w:t>
      </w: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 </w:t>
      </w: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Potwierdzone „za zgodność z oryginałem” kopie dokumentów należy dołączyć do oferty (nie dotyczy polecenia przelewu).</w:t>
      </w:r>
    </w:p>
    <w:p w14:paraId="5AEBEAEB" w14:textId="77777777" w:rsidR="00643981" w:rsidRPr="004B21BD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36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Zamawiający dopuszcza złożenie wadium w kilku formach przy jednoczesnym spełnieniu powyższych obowiązków. </w:t>
      </w:r>
    </w:p>
    <w:p w14:paraId="27A01190" w14:textId="77777777" w:rsidR="00643981" w:rsidRPr="000412E4" w:rsidRDefault="00643981" w:rsidP="00643981">
      <w:pPr>
        <w:suppressAutoHyphens/>
        <w:spacing w:after="0" w:line="360" w:lineRule="auto"/>
        <w:ind w:left="360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</w:p>
    <w:p w14:paraId="42CE9322" w14:textId="77777777" w:rsidR="00643981" w:rsidRPr="00E5235D" w:rsidRDefault="00643981" w:rsidP="008D18D4">
      <w:pPr>
        <w:numPr>
          <w:ilvl w:val="0"/>
          <w:numId w:val="46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ZWIĄZANIA OFERTĄ:</w:t>
      </w:r>
    </w:p>
    <w:p w14:paraId="09EF66AE" w14:textId="77777777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754A5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Wykonawca jest związany ofertą przez okres: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30 dni (trzydziestu dni) od dnia, w którym upływa termin składania ofert.</w:t>
      </w:r>
    </w:p>
    <w:p w14:paraId="4042E732" w14:textId="77777777" w:rsidR="00643981" w:rsidRPr="00754A55" w:rsidRDefault="00643981" w:rsidP="00643981">
      <w:pPr>
        <w:suppressAutoHyphens/>
        <w:spacing w:after="0" w:line="360" w:lineRule="auto"/>
        <w:ind w:left="792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14:paraId="61AC35AA" w14:textId="77777777" w:rsidR="00643981" w:rsidRDefault="00643981" w:rsidP="008D18D4">
      <w:pPr>
        <w:numPr>
          <w:ilvl w:val="0"/>
          <w:numId w:val="46"/>
        </w:numPr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SPOSOBU PRZYGOTOWANIA OFERTY:</w:t>
      </w:r>
    </w:p>
    <w:p w14:paraId="2693A60F" w14:textId="77777777" w:rsidR="00643981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754A5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Wykonawca może złożyć tylko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jedną ofertę sporządzoną zgodnie z  </w:t>
      </w:r>
      <w:r w:rsidRPr="00754A55">
        <w:rPr>
          <w:rFonts w:ascii="Garamond" w:eastAsia="Times New Roman" w:hAnsi="Garamond" w:cs="Garamond"/>
          <w:bCs/>
          <w:sz w:val="20"/>
          <w:szCs w:val="20"/>
          <w:lang w:eastAsia="ar-SA"/>
        </w:rPr>
        <w:t>wymaganiami ustawy oraz postanowieniami niniejszej SIWZ.</w:t>
      </w:r>
    </w:p>
    <w:p w14:paraId="09564520" w14:textId="77777777" w:rsidR="00643981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Oferta musi być sporządzona w języku polskim. Zamawiający żąda, aby wszystkie dokumenty sporządzone w języku obcym, były składane wraz z tłumaczeniem na język polski, poświadczonym przez wykonawcę. </w:t>
      </w:r>
    </w:p>
    <w:p w14:paraId="4DA68E87" w14:textId="77777777" w:rsidR="00643981" w:rsidRPr="004B21BD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musi być sporządzona: w formie pisemnej: na maszynie do pisania, komputerze lub nieścieralnym atramentem. </w:t>
      </w:r>
    </w:p>
    <w:p w14:paraId="09B6A9D6" w14:textId="77777777" w:rsidR="00643981" w:rsidRPr="004B21BD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Oferta powinna być podpisana przez uprawnionego/uprawnionych lub upoważnionego/upoważnionych przedstawiciela/przedstawicieli Wykonawcy, zgodnie z zasadami reprezentacji określonymi we właściwym rejestrze (osoba z prawem reprezentacji Wykonawcy i zaciągania zobowiązań w odpowiedniej wysokości). Jeżeli ofertę podpisuje pełnomocnik Wykonawcy, należy dołączyć pełnomocnictwo przynajmniej do podpisania oferty w postępowaniu o udzielenie zamówienia.</w:t>
      </w:r>
    </w:p>
    <w:p w14:paraId="3F9E3396" w14:textId="77777777" w:rsidR="00643981" w:rsidRPr="004B21BD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wszystkie strony były zszyte we wskazanej przez wykonawcę kolejności, w sposób zapobiegający możliwości dekompletacji zawartości oferty.</w:t>
      </w:r>
    </w:p>
    <w:p w14:paraId="332DC7DA" w14:textId="77777777" w:rsidR="00643981" w:rsidRPr="004B21BD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każda kolejna zapisana strona była opatrzona kolejnym numerem, wg wzoru: kolejny numer strony/liczba wszystkich stron.</w:t>
      </w:r>
    </w:p>
    <w:p w14:paraId="7E58BF2C" w14:textId="77777777" w:rsidR="00643981" w:rsidRPr="004B21BD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Wszelkie miejsca, w których Wykonawca naniósł zmiany lub dokonał skreśleń, winny być parafowane przez osobę/osoby podpisujące ofertę.</w:t>
      </w:r>
    </w:p>
    <w:p w14:paraId="2DAAF80B" w14:textId="77777777" w:rsidR="00643981" w:rsidRPr="00042681" w:rsidRDefault="00643981" w:rsidP="008D18D4">
      <w:pPr>
        <w:pStyle w:val="Akapitzlist"/>
        <w:numPr>
          <w:ilvl w:val="1"/>
          <w:numId w:val="46"/>
        </w:numPr>
        <w:spacing w:after="0" w:line="360" w:lineRule="auto"/>
        <w:ind w:hanging="65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 przypadku, gdy oferta zawiera informacje, stanowiące </w:t>
      </w: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tajemnicę przedsiębiorstwa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 rozumieniu przepisów o zwalczaniu nieuczciwej konkurencji, Wykonawca winien w sposób nie budzący wątpliwości </w:t>
      </w: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zastrzec 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później niż w terminie składania ofert</w:t>
      </w: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,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które spośród zawartych informacji stanowią tajemnicę przedsiębiorstwa i nie mogą być one udostępniane. Informacje te winny być umieszczone w </w:t>
      </w: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osobnej wewnętrznej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</w:t>
      </w: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kopercie,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odrębnie od pozostałych składników oferty. UWAGA: Na wykonawcy ciąży obowiązek wykazania, iż zastrzeżone informacje stanowią tajemnice przedsiębiorstwa, pod rygorem uznania zastrzeżenia za nieskuteczne. </w:t>
      </w:r>
    </w:p>
    <w:p w14:paraId="12FA779E" w14:textId="77777777" w:rsidR="00643981" w:rsidRPr="00042681" w:rsidRDefault="00643981" w:rsidP="008D18D4">
      <w:pPr>
        <w:pStyle w:val="Akapitzlist"/>
        <w:numPr>
          <w:ilvl w:val="1"/>
          <w:numId w:val="46"/>
        </w:numPr>
        <w:spacing w:after="0" w:line="360" w:lineRule="auto"/>
        <w:ind w:hanging="650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Oferta musi być złożona w sposób uniemożliwiający zapoznanie się z treścią przed upływem terminu otwarcia ofert; zaleca się, aby Wykonawca opisał kopertę z dokumentami w następujący sposób:</w:t>
      </w:r>
    </w:p>
    <w:p w14:paraId="2DCBB607" w14:textId="77777777" w:rsidR="00643981" w:rsidRPr="000412E4" w:rsidRDefault="00643981" w:rsidP="00643981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OFERTA NA </w:t>
      </w:r>
    </w:p>
    <w:p w14:paraId="62CE5641" w14:textId="77777777" w:rsidR="00517F6A" w:rsidRDefault="00517F6A" w:rsidP="00643981">
      <w:pPr>
        <w:tabs>
          <w:tab w:val="left" w:pos="567"/>
          <w:tab w:val="left" w:pos="720"/>
        </w:tabs>
        <w:suppressAutoHyphens/>
        <w:spacing w:after="0" w:line="360" w:lineRule="auto"/>
        <w:jc w:val="center"/>
        <w:rPr>
          <w:rFonts w:ascii="Garamond" w:hAnsi="Garamond" w:cs="Arial"/>
          <w:b/>
          <w:sz w:val="20"/>
        </w:rPr>
      </w:pPr>
      <w:r w:rsidRPr="00517F6A">
        <w:rPr>
          <w:rFonts w:ascii="Garamond" w:hAnsi="Garamond" w:cs="Arial"/>
          <w:b/>
          <w:sz w:val="20"/>
        </w:rPr>
        <w:t>Przegląd falowników w Zakładzie Termicznego Przekształcania Odpadów w Krakowie.</w:t>
      </w:r>
    </w:p>
    <w:p w14:paraId="7B12E4E9" w14:textId="140D71AB" w:rsidR="00643981" w:rsidRPr="00674DED" w:rsidRDefault="00D741A7" w:rsidP="00643981">
      <w:pPr>
        <w:tabs>
          <w:tab w:val="left" w:pos="567"/>
          <w:tab w:val="left" w:pos="720"/>
        </w:tabs>
        <w:suppressAutoHyphens/>
        <w:spacing w:after="0" w:line="360" w:lineRule="auto"/>
        <w:jc w:val="center"/>
        <w:rPr>
          <w:rFonts w:ascii="Garamond" w:hAnsi="Garamond" w:cs="Arial"/>
          <w:b/>
          <w:sz w:val="20"/>
        </w:rPr>
      </w:pPr>
      <w:r w:rsidRPr="00D741A7">
        <w:rPr>
          <w:rFonts w:ascii="Garamond" w:hAnsi="Garamond" w:cs="Arial"/>
          <w:b/>
          <w:sz w:val="20"/>
        </w:rPr>
        <w:t xml:space="preserve"> </w:t>
      </w:r>
      <w:r w:rsidR="00643981" w:rsidRPr="00C062CD">
        <w:rPr>
          <w:rFonts w:ascii="Garamond" w:hAnsi="Garamond" w:cs="Arial"/>
          <w:b/>
          <w:sz w:val="20"/>
        </w:rPr>
        <w:t xml:space="preserve">  </w:t>
      </w:r>
      <w:r w:rsidR="00A86C17" w:rsidRPr="00674DED">
        <w:rPr>
          <w:rFonts w:ascii="Garamond" w:hAnsi="Garamond" w:cs="Arial"/>
          <w:b/>
          <w:sz w:val="20"/>
        </w:rPr>
        <w:t>KHK/ZP/PN/</w:t>
      </w:r>
      <w:r w:rsidR="00517F6A">
        <w:rPr>
          <w:rFonts w:ascii="Garamond" w:hAnsi="Garamond" w:cs="Arial"/>
          <w:b/>
          <w:sz w:val="20"/>
        </w:rPr>
        <w:t>21</w:t>
      </w:r>
      <w:r w:rsidR="00643981" w:rsidRPr="00674DED">
        <w:rPr>
          <w:rFonts w:ascii="Garamond" w:hAnsi="Garamond" w:cs="Arial"/>
          <w:b/>
          <w:sz w:val="20"/>
        </w:rPr>
        <w:t>/2018</w:t>
      </w:r>
    </w:p>
    <w:p w14:paraId="1EE4AB98" w14:textId="36ECEA24" w:rsidR="00643981" w:rsidRPr="007D48D9" w:rsidRDefault="00643981" w:rsidP="00643981">
      <w:pPr>
        <w:tabs>
          <w:tab w:val="left" w:pos="567"/>
          <w:tab w:val="left" w:pos="72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7D48D9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Nie otwierać przed dniem </w:t>
      </w:r>
      <w:r w:rsidR="001015C1" w:rsidRPr="007D48D9">
        <w:rPr>
          <w:rFonts w:ascii="Garamond" w:eastAsia="Times New Roman" w:hAnsi="Garamond" w:cs="Garamond"/>
          <w:b/>
          <w:sz w:val="20"/>
          <w:szCs w:val="20"/>
          <w:lang w:eastAsia="ar-SA"/>
        </w:rPr>
        <w:t>18</w:t>
      </w:r>
      <w:r w:rsidR="00CD4917" w:rsidRPr="007D48D9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grudnia 2018 r. godz. </w:t>
      </w:r>
      <w:r w:rsidR="001015C1" w:rsidRPr="007D48D9">
        <w:rPr>
          <w:rFonts w:ascii="Garamond" w:eastAsia="Times New Roman" w:hAnsi="Garamond" w:cs="Garamond"/>
          <w:b/>
          <w:sz w:val="20"/>
          <w:szCs w:val="20"/>
          <w:lang w:eastAsia="ar-SA"/>
        </w:rPr>
        <w:t>14.00.</w:t>
      </w:r>
    </w:p>
    <w:p w14:paraId="45979DE4" w14:textId="77777777" w:rsidR="00643981" w:rsidRPr="000412E4" w:rsidRDefault="00643981" w:rsidP="00643981">
      <w:pPr>
        <w:tabs>
          <w:tab w:val="left" w:pos="720"/>
          <w:tab w:val="left" w:pos="927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ab/>
        <w:t>oraz będzie posiadać nazwę i adres Wykonawcy.</w:t>
      </w:r>
    </w:p>
    <w:p w14:paraId="64910C17" w14:textId="77777777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może, przed upływem terminu składania ofert, zmienić ofertę, przez złożenie pisemnego powiadomienia przygotowanego, opieczętowanego i oznaczonego zgodnie z postanowieniami pkt 10.9., przy czym koperta zewnętrzna będzie dodatkowo zawierała oznaczenie „ZMIANA”.</w:t>
      </w:r>
    </w:p>
    <w:p w14:paraId="2B89CD83" w14:textId="77777777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ma prawo, przed terminem składania ofert, wycofać ofertę poprzez złożenie pisemnego powiadomienia przygotowanego, opieczętowanego i oznaczonego zgodnie z postanowieniami pkt 10.9., przy czym koperta zewnętrzna będzie dodatkowo zawierała oznaczenie „WYCOFANIE”.</w:t>
      </w:r>
    </w:p>
    <w:p w14:paraId="609DD76E" w14:textId="39DF2E56" w:rsidR="00643981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złożona  po terminie zostanie zwrócona niezwłoczne Wykonawcy. </w:t>
      </w:r>
    </w:p>
    <w:p w14:paraId="225E83AF" w14:textId="77777777" w:rsidR="00643981" w:rsidRPr="004B21BD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4B21BD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Wykonawcy mogą wspólnie ubiegać się o udzielenie zamówienia pod warunkiem, że ich oferta będzie spełniać następujące wymagania: </w:t>
      </w:r>
    </w:p>
    <w:p w14:paraId="1EEE998F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276" w:hanging="85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Wykonawcy występujący wspólnie ustanowią PEŁNOMOCNIKA do reprezentowania ich w postępowaniu o udzielenie zamówienia albo reprezentowania w postępowaniu i zawarcia umowy, pełnomocnictwo musi być podpisane przez umocowanych przedstawicieli wszystkich Wykonawców, wszelka korespondencja prowadzona będzie wyłącznie z pełnomocnikiem, należy podać jego adres do korespondencji oraz numer faksu;</w:t>
      </w:r>
    </w:p>
    <w:p w14:paraId="4285B347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276" w:hanging="85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Każdy z Wykonawców występujących wspólnie musi oddzielnie udokumentować, że nie podlega wykluczeniu z postępowania na podstawie przesłanek określonych w pkt 5.2. SIWZ oraz załączyć informację dotyczącą przynależności do grupy kapitałowej;</w:t>
      </w:r>
    </w:p>
    <w:p w14:paraId="1E3B8AB4" w14:textId="77777777" w:rsidR="00643981" w:rsidRPr="000412E4" w:rsidRDefault="00643981" w:rsidP="008D18D4">
      <w:pPr>
        <w:pStyle w:val="Akapitzlist"/>
        <w:numPr>
          <w:ilvl w:val="2"/>
          <w:numId w:val="46"/>
        </w:numPr>
        <w:suppressAutoHyphens/>
        <w:spacing w:after="0" w:line="360" w:lineRule="auto"/>
        <w:ind w:left="1276" w:hanging="850"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 przypadku gdy w postępowaniu zostanie wybrana oferta Wykonawców ubiegających się wspólnie o udzielenie zamówienia, pełnomocnik jest zobowiązany przed zawarciem umowy przedłożyć Zamawiającemu umowę regulującą współpracę Wykonawców.</w:t>
      </w:r>
    </w:p>
    <w:p w14:paraId="6D44E20C" w14:textId="77777777" w:rsidR="00643981" w:rsidRPr="000412E4" w:rsidRDefault="00643981" w:rsidP="00643981">
      <w:pPr>
        <w:suppressAutoHyphens/>
        <w:spacing w:after="0" w:line="360" w:lineRule="auto"/>
        <w:ind w:left="1276" w:hanging="850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UWAGA: obowiązki wskazane powyżej dotyczą również wspólników spółki cywilnej. </w:t>
      </w:r>
    </w:p>
    <w:p w14:paraId="06A0CB37" w14:textId="77777777" w:rsidR="00643981" w:rsidRPr="000412E4" w:rsidRDefault="00643981" w:rsidP="00643981">
      <w:pPr>
        <w:suppressAutoHyphens/>
        <w:spacing w:after="0" w:line="360" w:lineRule="auto"/>
        <w:ind w:left="1004"/>
        <w:jc w:val="both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14:paraId="61A0C356" w14:textId="77777777" w:rsidR="00643981" w:rsidRPr="00D11973" w:rsidRDefault="00643981" w:rsidP="008D18D4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/>
          <w:b/>
          <w:color w:val="000000"/>
          <w:sz w:val="24"/>
        </w:rPr>
      </w:pPr>
      <w:r w:rsidRPr="00D11973">
        <w:rPr>
          <w:rFonts w:ascii="Garamond" w:hAnsi="Garamond"/>
          <w:b/>
          <w:color w:val="000000"/>
          <w:sz w:val="24"/>
        </w:rPr>
        <w:t>MIEJSCE ORAZ TERMIN SKŁADANIA I OTWARCIA</w:t>
      </w:r>
      <w:r>
        <w:rPr>
          <w:rFonts w:ascii="Garamond" w:hAnsi="Garamond"/>
          <w:b/>
          <w:color w:val="000000"/>
          <w:sz w:val="24"/>
        </w:rPr>
        <w:t xml:space="preserve"> OFERT</w:t>
      </w:r>
      <w:r w:rsidRPr="00D11973">
        <w:rPr>
          <w:rFonts w:ascii="Garamond" w:hAnsi="Garamond"/>
          <w:b/>
          <w:color w:val="000000"/>
          <w:sz w:val="24"/>
        </w:rPr>
        <w:t xml:space="preserve">: </w:t>
      </w:r>
    </w:p>
    <w:p w14:paraId="6F72A995" w14:textId="77777777" w:rsidR="00643981" w:rsidRPr="007D48D9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709" w:hanging="425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Miejsce składania ofert:</w:t>
      </w:r>
      <w:r w:rsidRPr="000412E4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Krakowski Holding Komunalny S.A. w Krakowie, 30-347 Kraków, ul. Jana Brożka 3, p. 138 </w:t>
      </w:r>
      <w:r w:rsidRPr="007D48D9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(sekretariat, I piętro) </w:t>
      </w:r>
    </w:p>
    <w:p w14:paraId="1CE0B630" w14:textId="4B2A6F80" w:rsidR="00643981" w:rsidRPr="007D48D9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709" w:hanging="425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Termin złożenia oferty upływa w dniu  </w:t>
      </w:r>
      <w:r w:rsidR="001015C1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18 </w:t>
      </w:r>
      <w:r w:rsidR="00CD4917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grudnia 2018 r. </w:t>
      </w:r>
      <w:r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godz. </w:t>
      </w:r>
      <w:r w:rsidR="00690ADE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13:30</w:t>
      </w:r>
      <w:r w:rsidR="00CD4917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.</w:t>
      </w:r>
    </w:p>
    <w:p w14:paraId="73BA090E" w14:textId="77777777" w:rsidR="00643981" w:rsidRPr="007D48D9" w:rsidRDefault="00643981" w:rsidP="00643981">
      <w:pPr>
        <w:suppressAutoHyphens/>
        <w:spacing w:after="0" w:line="360" w:lineRule="auto"/>
        <w:ind w:left="709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UWAGA:</w:t>
      </w:r>
      <w:r w:rsidRPr="007D48D9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Decydujące znaczenie dla oceny zachowania powyższego terminu ma data i godzina wpływu oferty do wskazanego miejsca</w:t>
      </w:r>
    </w:p>
    <w:p w14:paraId="42FA5213" w14:textId="77777777" w:rsidR="00643981" w:rsidRPr="007D48D9" w:rsidRDefault="00643981" w:rsidP="008D18D4">
      <w:pPr>
        <w:pStyle w:val="Akapitzlist"/>
        <w:numPr>
          <w:ilvl w:val="1"/>
          <w:numId w:val="46"/>
        </w:numPr>
        <w:suppressAutoHyphens/>
        <w:spacing w:after="0" w:line="360" w:lineRule="auto"/>
        <w:ind w:left="709" w:hanging="425"/>
        <w:contextualSpacing w:val="0"/>
        <w:rPr>
          <w:rFonts w:ascii="Garamond" w:eastAsia="Times New Roman" w:hAnsi="Garamond" w:cs="Garamond"/>
          <w:b/>
          <w:bCs/>
          <w:sz w:val="20"/>
          <w:szCs w:val="20"/>
        </w:rPr>
      </w:pPr>
      <w:r w:rsidRPr="007D48D9">
        <w:rPr>
          <w:rFonts w:ascii="Garamond" w:eastAsia="Times New Roman" w:hAnsi="Garamond" w:cs="Garamond"/>
          <w:b/>
          <w:bCs/>
          <w:sz w:val="20"/>
          <w:szCs w:val="20"/>
        </w:rPr>
        <w:t xml:space="preserve">Miejsce otwarcia ofert:  KHK S.A., Kraków, ul. Jana Brożka 3, w sali nr 129 (I piętro). </w:t>
      </w:r>
    </w:p>
    <w:p w14:paraId="182B83A3" w14:textId="61C6380A" w:rsidR="00643981" w:rsidRPr="007D48D9" w:rsidRDefault="00643981" w:rsidP="008D18D4">
      <w:pPr>
        <w:numPr>
          <w:ilvl w:val="1"/>
          <w:numId w:val="46"/>
        </w:numPr>
        <w:suppressAutoHyphens/>
        <w:spacing w:after="0" w:line="360" w:lineRule="auto"/>
        <w:ind w:left="709" w:hanging="425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Termin otwarcia ofert: </w:t>
      </w:r>
      <w:r w:rsidR="001015C1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18 </w:t>
      </w:r>
      <w:r w:rsidR="00CD4917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grudnia 2018 r. </w:t>
      </w:r>
      <w:r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godz. </w:t>
      </w:r>
      <w:r w:rsidR="00690ADE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14:00</w:t>
      </w:r>
      <w:r w:rsidR="00CD4917" w:rsidRPr="007D48D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.</w:t>
      </w:r>
    </w:p>
    <w:p w14:paraId="5865CACC" w14:textId="77777777" w:rsidR="00643981" w:rsidRPr="000412E4" w:rsidRDefault="00643981" w:rsidP="00643981">
      <w:pPr>
        <w:suppressAutoHyphens/>
        <w:spacing w:after="0" w:line="360" w:lineRule="auto"/>
        <w:ind w:left="709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</w:p>
    <w:p w14:paraId="5421D1FE" w14:textId="77777777" w:rsidR="00643981" w:rsidRDefault="00643981" w:rsidP="008D18D4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OPIS SPOSOBU OBLICZANIA CENY:</w:t>
      </w:r>
    </w:p>
    <w:p w14:paraId="3081EDF8" w14:textId="77777777" w:rsidR="00643981" w:rsidRDefault="00643981" w:rsidP="008D18D4">
      <w:pPr>
        <w:pStyle w:val="Akapitzlist"/>
        <w:numPr>
          <w:ilvl w:val="1"/>
          <w:numId w:val="46"/>
        </w:numPr>
        <w:spacing w:after="0" w:line="360" w:lineRule="auto"/>
        <w:ind w:left="709" w:hanging="508"/>
        <w:jc w:val="both"/>
        <w:rPr>
          <w:rFonts w:ascii="Garamond" w:hAnsi="Garamond"/>
          <w:color w:val="000000"/>
          <w:sz w:val="20"/>
        </w:rPr>
      </w:pPr>
      <w:r w:rsidRPr="001D4994">
        <w:rPr>
          <w:rFonts w:ascii="Garamond" w:hAnsi="Garamond"/>
          <w:color w:val="000000"/>
          <w:sz w:val="20"/>
        </w:rPr>
        <w:t>Cenę w ofercie należy obliczyć z uwzględnieniem wszystkich wymagań Zamawiającego określonych w SIWZ</w:t>
      </w:r>
      <w:r>
        <w:rPr>
          <w:rFonts w:ascii="Garamond" w:hAnsi="Garamond"/>
          <w:color w:val="000000"/>
          <w:sz w:val="20"/>
        </w:rPr>
        <w:t>, załącznikach do SIWZ</w:t>
      </w:r>
      <w:r w:rsidRPr="001D4994">
        <w:rPr>
          <w:rFonts w:ascii="Garamond" w:hAnsi="Garamond"/>
          <w:color w:val="000000"/>
          <w:sz w:val="20"/>
        </w:rPr>
        <w:t xml:space="preserve"> i wzorze umowy, z uwzględnieniem wszelkich kosztów, jakie poniesie Wykonawca z tytułu należytej oraz zgodnej z obowiązującymi przepisami realizacji przedmiotu zamówienia.</w:t>
      </w:r>
    </w:p>
    <w:p w14:paraId="0392FDC4" w14:textId="77777777" w:rsidR="00643981" w:rsidRDefault="00643981" w:rsidP="008D18D4">
      <w:pPr>
        <w:pStyle w:val="Akapitzlist"/>
        <w:numPr>
          <w:ilvl w:val="1"/>
          <w:numId w:val="46"/>
        </w:numPr>
        <w:spacing w:after="0" w:line="360" w:lineRule="auto"/>
        <w:ind w:left="709" w:hanging="508"/>
        <w:jc w:val="both"/>
        <w:rPr>
          <w:rFonts w:ascii="Garamond" w:hAnsi="Garamond"/>
          <w:color w:val="000000"/>
          <w:sz w:val="20"/>
        </w:rPr>
      </w:pPr>
      <w:r w:rsidRPr="001D4994">
        <w:rPr>
          <w:rFonts w:ascii="Garamond" w:hAnsi="Garamond"/>
          <w:color w:val="000000"/>
          <w:sz w:val="20"/>
        </w:rPr>
        <w:t>Ceny oferty winny obejmować podatek od towarów i usług według stawki obowiązującej w dniu składania ofert.</w:t>
      </w:r>
    </w:p>
    <w:p w14:paraId="391E044C" w14:textId="77777777" w:rsidR="00643981" w:rsidRPr="001677A5" w:rsidRDefault="00643981" w:rsidP="008D18D4">
      <w:pPr>
        <w:pStyle w:val="Akapitzlist"/>
        <w:numPr>
          <w:ilvl w:val="1"/>
          <w:numId w:val="46"/>
        </w:numPr>
        <w:spacing w:after="0" w:line="360" w:lineRule="auto"/>
        <w:ind w:left="709" w:hanging="508"/>
        <w:jc w:val="both"/>
        <w:rPr>
          <w:rFonts w:ascii="Garamond" w:hAnsi="Garamond"/>
          <w:color w:val="000000"/>
          <w:sz w:val="20"/>
        </w:rPr>
      </w:pPr>
      <w:r w:rsidRPr="001677A5">
        <w:rPr>
          <w:rFonts w:ascii="Garamond" w:hAnsi="Garamond"/>
          <w:color w:val="000000"/>
          <w:sz w:val="20"/>
        </w:rPr>
        <w:t xml:space="preserve">UWAGA: Jeżeli </w:t>
      </w:r>
      <w:r>
        <w:rPr>
          <w:rFonts w:ascii="Garamond" w:hAnsi="Garamond"/>
          <w:color w:val="000000"/>
          <w:sz w:val="20"/>
        </w:rPr>
        <w:t>wykonawca będzie składał</w:t>
      </w:r>
      <w:r w:rsidRPr="001677A5">
        <w:rPr>
          <w:rFonts w:ascii="Garamond" w:hAnsi="Garamond"/>
          <w:color w:val="000000"/>
          <w:sz w:val="20"/>
        </w:rPr>
        <w:t xml:space="preserve">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A951F2">
        <w:rPr>
          <w:rFonts w:ascii="Garamond" w:hAnsi="Garamond"/>
          <w:b/>
          <w:color w:val="000000"/>
          <w:sz w:val="20"/>
        </w:rPr>
        <w:t>Wykonawca, składając ofertę, informuje zamawiającego, czy wybór oferty będzie prowadzić do powstania u zamawiającego obowiązku  podatkowego</w:t>
      </w:r>
      <w:r w:rsidRPr="001677A5">
        <w:rPr>
          <w:rFonts w:ascii="Garamond" w:hAnsi="Garamond"/>
          <w:color w:val="000000"/>
          <w:sz w:val="20"/>
        </w:rPr>
        <w:t>, wskazując nazwę (rodzaj) towaru lub usługi, których dostawa lub świadczenie będzie prowadzić do jego powstania, oraz wskazując ich wartość bez kwoty podatku. Brak oświadczenia w tym zakresie będzie traktowany jako złożenie oświadczenia</w:t>
      </w:r>
      <w:r>
        <w:rPr>
          <w:rFonts w:ascii="Garamond" w:hAnsi="Garamond"/>
          <w:color w:val="000000"/>
          <w:sz w:val="20"/>
        </w:rPr>
        <w:t xml:space="preserve"> o braku</w:t>
      </w:r>
      <w:r w:rsidRPr="001677A5">
        <w:rPr>
          <w:rFonts w:ascii="Garamond" w:hAnsi="Garamond"/>
          <w:color w:val="000000"/>
          <w:sz w:val="20"/>
        </w:rPr>
        <w:t xml:space="preserve"> zaistnienia takiego obowiązku. Wszelkie negatywne konsekwencje takiego założenia będą spoczywać na wykonawcy.</w:t>
      </w:r>
    </w:p>
    <w:p w14:paraId="4F97A502" w14:textId="77777777" w:rsidR="00643981" w:rsidRPr="001D4994" w:rsidRDefault="00643981" w:rsidP="00643981">
      <w:pPr>
        <w:pStyle w:val="Akapitzlist"/>
        <w:spacing w:after="0" w:line="360" w:lineRule="auto"/>
        <w:ind w:left="792"/>
        <w:jc w:val="both"/>
        <w:rPr>
          <w:rFonts w:ascii="Garamond" w:hAnsi="Garamond"/>
          <w:color w:val="000000"/>
          <w:sz w:val="20"/>
        </w:rPr>
      </w:pPr>
    </w:p>
    <w:p w14:paraId="07A22FEC" w14:textId="77777777" w:rsidR="00643981" w:rsidRDefault="00643981" w:rsidP="008D18D4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OPIS KRYTERIÓW, KTÓRYMI ZAMAWIAJĄCY BĘDZIE SIĘ KIEROWAŁ PRZY WYBORZE OFERTY, WRAZ Z PODANIEM WAG TYCH KRYTERIÓW I SPOSOBU OCENY OFERT:</w:t>
      </w:r>
    </w:p>
    <w:p w14:paraId="74151D50" w14:textId="77777777" w:rsidR="00643981" w:rsidRPr="000412E4" w:rsidRDefault="00643981" w:rsidP="008D18D4">
      <w:pPr>
        <w:pStyle w:val="Akapitzlist"/>
        <w:numPr>
          <w:ilvl w:val="1"/>
          <w:numId w:val="46"/>
        </w:numPr>
        <w:suppressAutoHyphens/>
        <w:spacing w:after="0" w:line="360" w:lineRule="auto"/>
        <w:ind w:left="851" w:hanging="567"/>
        <w:contextualSpacing w:val="0"/>
        <w:rPr>
          <w:rFonts w:ascii="Garamond" w:eastAsia="Times New Roman" w:hAnsi="Garamond" w:cs="Garamond"/>
          <w:b/>
          <w:color w:val="000000"/>
          <w:sz w:val="20"/>
          <w:szCs w:val="20"/>
        </w:rPr>
      </w:pPr>
      <w:r w:rsidRPr="000412E4">
        <w:rPr>
          <w:rFonts w:ascii="Garamond" w:eastAsia="Times New Roman" w:hAnsi="Garamond" w:cs="Garamond"/>
          <w:b/>
          <w:color w:val="000000"/>
          <w:sz w:val="20"/>
          <w:szCs w:val="20"/>
        </w:rPr>
        <w:t>Cena brutto – 100 % znaczenia (</w:t>
      </w:r>
      <w:proofErr w:type="spellStart"/>
      <w:r w:rsidRPr="000412E4">
        <w:rPr>
          <w:rFonts w:ascii="Garamond" w:eastAsia="Times New Roman" w:hAnsi="Garamond" w:cs="Garamond"/>
          <w:b/>
          <w:color w:val="000000"/>
          <w:sz w:val="20"/>
          <w:szCs w:val="20"/>
        </w:rPr>
        <w:t>Wc</w:t>
      </w:r>
      <w:proofErr w:type="spellEnd"/>
      <w:r w:rsidRPr="000412E4">
        <w:rPr>
          <w:rFonts w:ascii="Garamond" w:eastAsia="Times New Roman" w:hAnsi="Garamond" w:cs="Garamond"/>
          <w:b/>
          <w:color w:val="000000"/>
          <w:sz w:val="20"/>
          <w:szCs w:val="20"/>
        </w:rPr>
        <w:t>)</w:t>
      </w:r>
    </w:p>
    <w:p w14:paraId="6912892F" w14:textId="4DF147CF" w:rsidR="00643981" w:rsidRPr="000412E4" w:rsidRDefault="00D66BF3" w:rsidP="007D48D9">
      <w:pPr>
        <w:suppressAutoHyphens/>
        <w:spacing w:after="0" w:line="360" w:lineRule="auto"/>
        <w:ind w:left="143" w:firstLine="708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7D48D9">
        <w:rPr>
          <w:rFonts w:ascii="Garamond" w:hAnsi="Garamond" w:cs="Calibri"/>
          <w:sz w:val="20"/>
        </w:rPr>
        <w:t>Ocenie podlegają nieodrzucone oferty</w:t>
      </w:r>
      <w:r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. </w:t>
      </w:r>
      <w:r w:rsidR="00643981"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Sposób dokonania oceny wg wzoru:</w:t>
      </w:r>
    </w:p>
    <w:p w14:paraId="0725CB7C" w14:textId="77777777" w:rsidR="00643981" w:rsidRPr="000412E4" w:rsidRDefault="00643981" w:rsidP="00643981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C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= (</w:t>
      </w:r>
      <w:proofErr w:type="spellStart"/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: </w:t>
      </w:r>
      <w:proofErr w:type="spellStart"/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) x 100 pkt</w:t>
      </w:r>
    </w:p>
    <w:p w14:paraId="4FFC0DBE" w14:textId="77777777" w:rsidR="00643981" w:rsidRPr="000412E4" w:rsidRDefault="00643981" w:rsidP="00643981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 xml:space="preserve">C 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– wartość punktowa ceny brutto</w:t>
      </w:r>
    </w:p>
    <w:p w14:paraId="13A8069F" w14:textId="77777777" w:rsidR="00643981" w:rsidRPr="000412E4" w:rsidRDefault="00643981" w:rsidP="00643981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0412E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C</w:t>
      </w:r>
      <w:r w:rsidRPr="000412E4">
        <w:rPr>
          <w:rFonts w:ascii="Garamond" w:eastAsia="Times New Roman" w:hAnsi="Garamond" w:cs="Garamond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0412E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– cena brutto najniższa</w:t>
      </w:r>
    </w:p>
    <w:p w14:paraId="3012B803" w14:textId="77777777" w:rsidR="00643981" w:rsidRPr="000412E4" w:rsidRDefault="00643981" w:rsidP="00643981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0412E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– cena brutto badanej oferty</w:t>
      </w:r>
    </w:p>
    <w:p w14:paraId="592A120C" w14:textId="77777777" w:rsidR="00643981" w:rsidRPr="000412E4" w:rsidRDefault="00643981" w:rsidP="00643981">
      <w:pPr>
        <w:pStyle w:val="Akapitzlist"/>
        <w:tabs>
          <w:tab w:val="left" w:pos="-567"/>
        </w:tabs>
        <w:spacing w:after="0" w:line="360" w:lineRule="auto"/>
        <w:ind w:left="1440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3E0330B9" w14:textId="77777777" w:rsidR="00643981" w:rsidRDefault="00643981" w:rsidP="008D18D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INFORMACJE O FORMALNOŚCIACH, JAKIE POWINY ZOSTAĆ DOPEŁNIONE PO WYBORZE OFERTY W CELU ZAWARCIA UMOWY:</w:t>
      </w:r>
    </w:p>
    <w:p w14:paraId="1B71054C" w14:textId="77777777" w:rsidR="00643981" w:rsidRPr="001677A5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Zamawiający zawiera umowę w sprawie zamówienia publiczneg</w:t>
      </w:r>
      <w:r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 w terminie nie krótszym niż 5</w:t>
      </w: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dni  od dnia przesłania zawiadomienia o wyborze najkorzystniejszej oferty w formie elektronicznej. Wraz z zawiadomieniem zawierającym informacje o wyborze oferty Zamawiający poinformuje Wykonawcę, którego oferta została wybrana o terminie i miejscu zawarcia umowy.</w:t>
      </w:r>
    </w:p>
    <w:p w14:paraId="59E4F126" w14:textId="77777777" w:rsidR="00643981" w:rsidRPr="001677A5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Umowa może być zawarta przed upływem terminu, o którym mowa w pkt 1, jeżeli zachodzą okoliczności określone w art. 94 ust. 2 ustawy PZP.</w:t>
      </w:r>
    </w:p>
    <w:p w14:paraId="3F043604" w14:textId="77777777" w:rsidR="00643981" w:rsidRPr="001677A5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 w:rsidRPr="000412E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Osoby reprezentujące Wykonawcę przy podpisywaniu umowy powinny posiadać ze sobą dokumenty potwierdzające ich umocowanie do podpisania umowy, o ile umocowanie to nie będzie wynikać z dokumentów już złożonych przez Wykonawcę oraz przedłożyć umowę konsorcjum / umowę spółki cywilnej (w przypadku oferty wspólnej).</w:t>
      </w:r>
    </w:p>
    <w:p w14:paraId="1F9910EB" w14:textId="77777777" w:rsidR="00643981" w:rsidRPr="001677A5" w:rsidRDefault="00643981" w:rsidP="00643981">
      <w:pPr>
        <w:pStyle w:val="Akapitzlist"/>
        <w:spacing w:after="0" w:line="360" w:lineRule="auto"/>
        <w:ind w:left="1224"/>
        <w:jc w:val="both"/>
        <w:rPr>
          <w:rFonts w:ascii="Garamond" w:hAnsi="Garamond"/>
          <w:b/>
          <w:color w:val="000000"/>
          <w:sz w:val="24"/>
        </w:rPr>
      </w:pPr>
    </w:p>
    <w:p w14:paraId="4E2ADC90" w14:textId="77777777" w:rsidR="00643981" w:rsidRPr="00432097" w:rsidRDefault="00643981" w:rsidP="008D18D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 w:rsidRPr="00432097">
        <w:rPr>
          <w:rFonts w:ascii="Garamond" w:hAnsi="Garamond"/>
          <w:b/>
          <w:color w:val="000000"/>
          <w:sz w:val="24"/>
        </w:rPr>
        <w:t>WYMAGANIA DOTYCZĄCE ZABEZPIECZENIA NALEŻYTEGO WYKONANIA UMOWY:</w:t>
      </w:r>
    </w:p>
    <w:p w14:paraId="5D5C6E4E" w14:textId="77777777" w:rsidR="00643981" w:rsidRPr="00432097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</w:rPr>
      </w:pPr>
      <w:r w:rsidRPr="00432097">
        <w:rPr>
          <w:rFonts w:ascii="Garamond" w:hAnsi="Garamond"/>
          <w:color w:val="000000"/>
          <w:sz w:val="20"/>
        </w:rPr>
        <w:t xml:space="preserve">Zamawiający nie wymaga wniesienia zabezpieczenia należytego wykonania umowy  </w:t>
      </w:r>
    </w:p>
    <w:p w14:paraId="3E00990D" w14:textId="77777777" w:rsidR="00643981" w:rsidRPr="00223286" w:rsidRDefault="00643981" w:rsidP="00643981">
      <w:pPr>
        <w:spacing w:after="0" w:line="360" w:lineRule="auto"/>
        <w:ind w:left="720"/>
        <w:jc w:val="both"/>
        <w:rPr>
          <w:rFonts w:ascii="Garamond" w:hAnsi="Garamond"/>
          <w:color w:val="000000"/>
          <w:sz w:val="20"/>
        </w:rPr>
      </w:pPr>
    </w:p>
    <w:p w14:paraId="37FC6516" w14:textId="77777777" w:rsidR="00643981" w:rsidRDefault="00643981" w:rsidP="008D18D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ISTOTNE DLA STRON POSTANOWIENIA UMOWY:</w:t>
      </w:r>
    </w:p>
    <w:p w14:paraId="68BEBCE7" w14:textId="77777777" w:rsidR="00643981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</w:rPr>
      </w:pPr>
      <w:r w:rsidRPr="00301A60">
        <w:rPr>
          <w:rFonts w:ascii="Garamond" w:hAnsi="Garamond"/>
          <w:color w:val="000000"/>
          <w:sz w:val="20"/>
        </w:rPr>
        <w:t xml:space="preserve">Wzór umowy stanowi załącznik nr </w:t>
      </w:r>
      <w:r>
        <w:rPr>
          <w:rFonts w:ascii="Garamond" w:hAnsi="Garamond"/>
          <w:color w:val="000000"/>
          <w:sz w:val="20"/>
        </w:rPr>
        <w:t>3</w:t>
      </w:r>
      <w:r w:rsidRPr="00301A60">
        <w:rPr>
          <w:rFonts w:ascii="Garamond" w:hAnsi="Garamond"/>
          <w:color w:val="000000"/>
          <w:sz w:val="20"/>
        </w:rPr>
        <w:t xml:space="preserve">  do SIWZ.</w:t>
      </w:r>
    </w:p>
    <w:p w14:paraId="7861E7CB" w14:textId="77777777" w:rsidR="00643981" w:rsidRPr="00301A60" w:rsidRDefault="00643981" w:rsidP="00643981">
      <w:pPr>
        <w:pStyle w:val="Akapitzlist"/>
        <w:spacing w:after="0" w:line="360" w:lineRule="auto"/>
        <w:ind w:left="792"/>
        <w:jc w:val="both"/>
        <w:rPr>
          <w:rFonts w:ascii="Garamond" w:hAnsi="Garamond"/>
          <w:color w:val="000000"/>
          <w:sz w:val="20"/>
        </w:rPr>
      </w:pPr>
    </w:p>
    <w:p w14:paraId="5F065CF1" w14:textId="77777777" w:rsidR="00643981" w:rsidRPr="001C72EC" w:rsidRDefault="00643981" w:rsidP="008D18D4">
      <w:pPr>
        <w:pStyle w:val="Akapitzlist"/>
        <w:numPr>
          <w:ilvl w:val="0"/>
          <w:numId w:val="46"/>
        </w:numPr>
        <w:rPr>
          <w:rFonts w:ascii="Garamond" w:hAnsi="Garamond"/>
          <w:b/>
          <w:color w:val="000000"/>
          <w:sz w:val="24"/>
        </w:rPr>
      </w:pPr>
      <w:r w:rsidRPr="001C72EC">
        <w:rPr>
          <w:rFonts w:ascii="Garamond" w:hAnsi="Garamond"/>
          <w:b/>
          <w:color w:val="000000"/>
          <w:sz w:val="24"/>
        </w:rPr>
        <w:t>ZATRUDNIENIE NA PODSTAWIE UMOWY O PRACĘ:</w:t>
      </w:r>
    </w:p>
    <w:p w14:paraId="252D6CA7" w14:textId="77777777" w:rsidR="008D18D4" w:rsidRDefault="008D18D4" w:rsidP="008D18D4">
      <w:pPr>
        <w:pStyle w:val="Akapitzlist"/>
        <w:numPr>
          <w:ilvl w:val="1"/>
          <w:numId w:val="46"/>
        </w:numPr>
        <w:spacing w:after="0" w:line="360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</w:p>
    <w:p w14:paraId="635206DD" w14:textId="07F52B03" w:rsidR="008D18D4" w:rsidRDefault="002B2FAE" w:rsidP="008D18D4">
      <w:pPr>
        <w:pStyle w:val="Akapitzlist"/>
        <w:numPr>
          <w:ilvl w:val="2"/>
          <w:numId w:val="46"/>
        </w:numPr>
        <w:spacing w:after="0" w:line="360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</w:t>
      </w:r>
      <w:r w:rsidR="004F7DA6">
        <w:rPr>
          <w:rFonts w:ascii="Garamond" w:hAnsi="Garamond"/>
          <w:color w:val="000000"/>
          <w:sz w:val="20"/>
          <w:szCs w:val="20"/>
        </w:rPr>
        <w:t xml:space="preserve">osoby wykonujące czynności serwisowe i przeglądowe określone w opisie przedmiotu zamówienia. </w:t>
      </w:r>
    </w:p>
    <w:p w14:paraId="5CDE3CC0" w14:textId="77777777" w:rsidR="008D18D4" w:rsidRDefault="008D18D4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czynności. Zamawiający uprawniony jest w szczególności do: </w:t>
      </w:r>
    </w:p>
    <w:p w14:paraId="54CD843D" w14:textId="77777777" w:rsidR="008D18D4" w:rsidRDefault="008D18D4" w:rsidP="008D18D4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żądania oświadczeń i dokumentów w zakresie potwierdzenia spełniania ww. wymogów i dokonywania ich oceny,</w:t>
      </w:r>
    </w:p>
    <w:p w14:paraId="6B5706FA" w14:textId="77777777" w:rsidR="008D18D4" w:rsidRDefault="008D18D4" w:rsidP="008D18D4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żądania wyjaśnień w przypadku wątpliwości w zakresie potwierdzenia spełniania ww. wymogów,</w:t>
      </w:r>
    </w:p>
    <w:p w14:paraId="04B39777" w14:textId="77777777" w:rsidR="008D18D4" w:rsidRDefault="008D18D4" w:rsidP="008D18D4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przeprowadzania kontroli na miejscu wykonywania świadczenia.</w:t>
      </w:r>
    </w:p>
    <w:p w14:paraId="78C66068" w14:textId="77777777" w:rsidR="008D18D4" w:rsidRDefault="008D18D4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D6D6E1D" w14:textId="77777777" w:rsidR="008D18D4" w:rsidRDefault="008D18D4" w:rsidP="008D18D4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A2643F3" w14:textId="637FD3CD" w:rsidR="008D18D4" w:rsidRPr="002A51C4" w:rsidRDefault="008D18D4" w:rsidP="004F7DA6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r w:rsidR="004F7DA6" w:rsidRPr="004F7DA6">
        <w:rPr>
          <w:rFonts w:ascii="Garamond" w:hAnsi="Garamond"/>
          <w:color w:val="000000"/>
          <w:sz w:val="20"/>
          <w:szCs w:val="20"/>
        </w:rPr>
        <w:t>zgodnie z przepisami ustawy z dnia 10 maja 2018 roku . o ochronie danych osobowych</w:t>
      </w:r>
      <w:r w:rsidR="004F7DA6" w:rsidRPr="002A51C4" w:rsidDel="004F7DA6">
        <w:rPr>
          <w:rFonts w:ascii="Garamond" w:hAnsi="Garamond"/>
          <w:color w:val="000000"/>
          <w:sz w:val="20"/>
          <w:szCs w:val="20"/>
        </w:rPr>
        <w:t xml:space="preserve"> </w:t>
      </w:r>
      <w:r w:rsidRPr="002A51C4">
        <w:rPr>
          <w:rFonts w:ascii="Garamond" w:hAnsi="Garamond"/>
          <w:color w:val="000000"/>
          <w:sz w:val="20"/>
          <w:szCs w:val="20"/>
        </w:rPr>
        <w:t>(tj. w szczególności  , adresów, nr PESEL pracowników). Informacje takie jak: imię i nazwisko, data zawarcia umowy, rodzaj umowy o pracę i wymiar etatu powinny być możliwe do zidentyfikowania;</w:t>
      </w:r>
    </w:p>
    <w:p w14:paraId="49098D08" w14:textId="77777777" w:rsidR="008D18D4" w:rsidRDefault="008D18D4" w:rsidP="008D18D4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E7437E3" w14:textId="77777777" w:rsidR="008D18D4" w:rsidRDefault="008D18D4" w:rsidP="008D18D4">
      <w:pPr>
        <w:pStyle w:val="Akapitzlist"/>
        <w:numPr>
          <w:ilvl w:val="2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roku . o ochronie danych osobowych.</w:t>
      </w:r>
    </w:p>
    <w:p w14:paraId="1B90B9FD" w14:textId="77777777" w:rsidR="008D18D4" w:rsidRDefault="008D18D4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umowy.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1A3BCD12" w14:textId="77777777" w:rsidR="008D18D4" w:rsidRDefault="008D18D4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FF4B367" w14:textId="77777777" w:rsidR="00643981" w:rsidRPr="001C72EC" w:rsidRDefault="00643981" w:rsidP="00643981">
      <w:pPr>
        <w:pStyle w:val="Akapitzlist"/>
        <w:spacing w:after="0" w:line="360" w:lineRule="auto"/>
        <w:ind w:left="792"/>
        <w:jc w:val="both"/>
        <w:rPr>
          <w:rFonts w:ascii="Garamond" w:hAnsi="Garamond"/>
          <w:color w:val="000000"/>
          <w:sz w:val="20"/>
          <w:szCs w:val="20"/>
        </w:rPr>
      </w:pPr>
    </w:p>
    <w:p w14:paraId="19935E32" w14:textId="77777777" w:rsidR="00643981" w:rsidRPr="00301A60" w:rsidRDefault="00643981" w:rsidP="008D18D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POUCZENIE O ŚRODKACH OCHRONY PRAWNEJ:</w:t>
      </w:r>
    </w:p>
    <w:p w14:paraId="45916DAB" w14:textId="77777777" w:rsidR="00643981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color w:val="000000"/>
          <w:sz w:val="20"/>
        </w:rPr>
      </w:pPr>
      <w:r w:rsidRPr="00301A60">
        <w:rPr>
          <w:rFonts w:ascii="Garamond" w:hAnsi="Garamond"/>
          <w:color w:val="000000"/>
          <w:sz w:val="20"/>
        </w:rPr>
        <w:t>Wykonawcom, a także innym osobom, których interes prawny w uzyskaniu zamówienia doznał lub może doznać uszczerbku w wyniku naruszenia przez Zamawiającego zasad określonych w ustawie przysługuje środek ochrony prawnej z Działu VI Rozdział 2 ustawy.</w:t>
      </w:r>
    </w:p>
    <w:p w14:paraId="77291A3A" w14:textId="77777777" w:rsidR="00643981" w:rsidRPr="00301A60" w:rsidRDefault="00643981" w:rsidP="00643981">
      <w:pPr>
        <w:pStyle w:val="Akapitzlist"/>
        <w:spacing w:after="0" w:line="360" w:lineRule="auto"/>
        <w:ind w:left="792"/>
        <w:jc w:val="both"/>
        <w:rPr>
          <w:rFonts w:ascii="Garamond" w:hAnsi="Garamond"/>
          <w:color w:val="000000"/>
          <w:sz w:val="20"/>
        </w:rPr>
      </w:pPr>
    </w:p>
    <w:p w14:paraId="7EE00C7E" w14:textId="77777777" w:rsidR="00643981" w:rsidRDefault="00643981" w:rsidP="008D18D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POZOSTAŁE ZASTRZEŻENIA:</w:t>
      </w:r>
    </w:p>
    <w:p w14:paraId="744C2D7D" w14:textId="0C60D1C5" w:rsidR="00643981" w:rsidRPr="007F76A3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 w:rsidRPr="007F76A3">
        <w:rPr>
          <w:rFonts w:ascii="Garamond" w:hAnsi="Garamond"/>
          <w:color w:val="000000"/>
          <w:sz w:val="20"/>
        </w:rPr>
        <w:t xml:space="preserve">Zamawiający </w:t>
      </w:r>
      <w:r>
        <w:rPr>
          <w:rFonts w:ascii="Garamond" w:hAnsi="Garamond"/>
          <w:color w:val="000000"/>
          <w:sz w:val="20"/>
        </w:rPr>
        <w:t>nie przewiduje zawarcia umowy ramowe</w:t>
      </w:r>
      <w:r w:rsidRPr="007F76A3">
        <w:rPr>
          <w:rFonts w:ascii="Garamond" w:hAnsi="Garamond"/>
          <w:color w:val="000000"/>
          <w:sz w:val="20"/>
        </w:rPr>
        <w:t xml:space="preserve"> .</w:t>
      </w:r>
    </w:p>
    <w:p w14:paraId="297A0E05" w14:textId="77777777" w:rsidR="00643981" w:rsidRPr="007F76A3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 w:rsidRPr="007F76A3">
        <w:rPr>
          <w:rFonts w:ascii="Garamond" w:hAnsi="Garamond"/>
          <w:color w:val="000000"/>
          <w:sz w:val="20"/>
        </w:rPr>
        <w:t xml:space="preserve">Zamawiający </w:t>
      </w:r>
      <w:r>
        <w:rPr>
          <w:rFonts w:ascii="Garamond" w:hAnsi="Garamond"/>
          <w:color w:val="000000"/>
          <w:sz w:val="20"/>
        </w:rPr>
        <w:t>nie przewiduje</w:t>
      </w:r>
      <w:r w:rsidRPr="007F76A3">
        <w:rPr>
          <w:rFonts w:ascii="Garamond" w:hAnsi="Garamond"/>
          <w:color w:val="000000"/>
          <w:sz w:val="20"/>
        </w:rPr>
        <w:t xml:space="preserve"> udzielenie zamówień, o których mowa w </w:t>
      </w:r>
      <w:r>
        <w:rPr>
          <w:rFonts w:ascii="Garamond" w:hAnsi="Garamond"/>
          <w:color w:val="000000"/>
          <w:sz w:val="20"/>
        </w:rPr>
        <w:t>art. 67 ust. 1 pkt 6.</w:t>
      </w:r>
      <w:r w:rsidRPr="007F76A3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>PZP.</w:t>
      </w:r>
    </w:p>
    <w:p w14:paraId="4A78A82A" w14:textId="77777777" w:rsidR="00643981" w:rsidRPr="007F76A3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Zamawiający nie wymaga oraz nie dopuszcza składania ofert wariantowych.</w:t>
      </w:r>
    </w:p>
    <w:p w14:paraId="11D81EA4" w14:textId="77777777" w:rsidR="00643981" w:rsidRPr="00BF7D75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Rozliczenia między Zamawiającym i Wykonawcą realizowane będą w walucie PLN. </w:t>
      </w:r>
    </w:p>
    <w:p w14:paraId="2B1C22B7" w14:textId="77777777" w:rsidR="00643981" w:rsidRPr="00BF7D75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Zamawiający nie przewiduje zastosowanie aukcji elektronicznej. </w:t>
      </w:r>
    </w:p>
    <w:p w14:paraId="716C959A" w14:textId="77777777" w:rsidR="00643981" w:rsidRPr="00BF7D75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Zamawiający nie przewiduje zwrotu kosztów udziału w postępowaniu. </w:t>
      </w:r>
    </w:p>
    <w:p w14:paraId="6DB42DF4" w14:textId="77777777" w:rsidR="00643981" w:rsidRPr="007011B3" w:rsidRDefault="00643981" w:rsidP="008D18D4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aramond" w:hAnsi="Garamond"/>
          <w:b/>
          <w:color w:val="000000"/>
          <w:sz w:val="20"/>
        </w:rPr>
      </w:pPr>
      <w:r w:rsidRPr="000412E4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 xml:space="preserve">Zamawiający nie wymaga złożenia oferty w postaci katalogów elektronicznych lub dołączenia katalogów elektronicznych do oferty, jak również nie dopuszcza takiej możliwości.  </w:t>
      </w:r>
    </w:p>
    <w:p w14:paraId="3453D0F8" w14:textId="77777777" w:rsidR="007011B3" w:rsidRPr="004D4032" w:rsidRDefault="007011B3" w:rsidP="007011B3">
      <w:pPr>
        <w:spacing w:after="0" w:line="360" w:lineRule="auto"/>
        <w:jc w:val="both"/>
        <w:rPr>
          <w:rFonts w:ascii="Garamond" w:hAnsi="Garamond"/>
          <w:b/>
          <w:color w:val="000000"/>
        </w:rPr>
      </w:pPr>
    </w:p>
    <w:p w14:paraId="0E848028" w14:textId="77777777" w:rsidR="007011B3" w:rsidRPr="004D4032" w:rsidRDefault="007011B3" w:rsidP="008D18D4">
      <w:pPr>
        <w:pStyle w:val="Akapitzlist"/>
        <w:numPr>
          <w:ilvl w:val="0"/>
          <w:numId w:val="46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b/>
          <w:color w:val="000000"/>
        </w:rPr>
      </w:pPr>
      <w:r w:rsidRPr="004D4032">
        <w:rPr>
          <w:rFonts w:ascii="Garamond" w:hAnsi="Garamond" w:cs="Garamond"/>
          <w:b/>
          <w:color w:val="000000"/>
        </w:rPr>
        <w:t>DOTYCZY WYKONAWCÓW BĘDĄCYCH OSOBAMI FIZYCZNYMI:</w:t>
      </w:r>
    </w:p>
    <w:p w14:paraId="0C352BA4" w14:textId="77777777" w:rsidR="007011B3" w:rsidRPr="004D4032" w:rsidRDefault="007011B3" w:rsidP="008D18D4">
      <w:pPr>
        <w:pStyle w:val="Akapitzlist"/>
        <w:numPr>
          <w:ilvl w:val="1"/>
          <w:numId w:val="49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Zamawiający informuje, że: </w:t>
      </w:r>
    </w:p>
    <w:p w14:paraId="6ED7F363" w14:textId="77777777" w:rsidR="007011B3" w:rsidRPr="004D4032" w:rsidRDefault="007011B3" w:rsidP="008D18D4">
      <w:pPr>
        <w:pStyle w:val="Akapitzlist"/>
        <w:numPr>
          <w:ilvl w:val="2"/>
          <w:numId w:val="49"/>
        </w:numPr>
        <w:tabs>
          <w:tab w:val="left" w:pos="-567"/>
        </w:tabs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administratorem Pani/Pana danych osobowych jest Zamawiający. </w:t>
      </w:r>
    </w:p>
    <w:p w14:paraId="6DA121BC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Kontakt do inspektora ochrony danych osobowych: </w:t>
      </w:r>
      <w:hyperlink r:id="rId12" w:history="1">
        <w:r w:rsidRPr="004D4032">
          <w:rPr>
            <w:rStyle w:val="Hipercze"/>
            <w:rFonts w:ascii="Garamond" w:hAnsi="Garamond" w:cs="Garamond"/>
            <w:sz w:val="20"/>
            <w:szCs w:val="20"/>
          </w:rPr>
          <w:t>iod@khk.krakow.pl</w:t>
        </w:r>
      </w:hyperlink>
      <w:r w:rsidRPr="004D4032">
        <w:rPr>
          <w:rFonts w:ascii="Garamond" w:hAnsi="Garamond" w:cs="Garamond"/>
          <w:color w:val="000000"/>
          <w:sz w:val="20"/>
          <w:szCs w:val="20"/>
        </w:rPr>
        <w:t xml:space="preserve"> , tel.: 12 269 15 05. </w:t>
      </w:r>
    </w:p>
    <w:p w14:paraId="59982467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Pani/Pana dane osobowe przetwarzane będą w związku z koniecznością wypełnienia obowiązku prawnego ciążącego na zamawiającym, w celu związanym z niniejszym postępowaniem o udzielenie zamówienia publicznego.</w:t>
      </w:r>
    </w:p>
    <w:p w14:paraId="3CB96E0B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 PZP oraz odpowiednie organy kontrole w zakresie ich kompetencji;  </w:t>
      </w:r>
    </w:p>
    <w:p w14:paraId="30BF61AE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4D4032"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 w:rsidRPr="004D4032">
        <w:rPr>
          <w:rFonts w:ascii="Garamond" w:hAnsi="Garamond" w:cs="Garamond"/>
          <w:color w:val="000000"/>
          <w:sz w:val="20"/>
          <w:szCs w:val="20"/>
        </w:rPr>
        <w:t>, przez okres 4 lat od dnia zakończenia postępowania o udzielenie zamówienia, a jeżeli czas trwania umowy przekracza 4 lata, okres przechowywania obejmuje cały czas trwania umowy. Dane te mogą być przechowywane przez okres dłuższy niż wskazany, o ile wynika to z ustawy z dnia 14 lipca 1983 r. o narodowym zasobie archiwalnym i archiwach (</w:t>
      </w:r>
      <w:proofErr w:type="spellStart"/>
      <w:r w:rsidRPr="004D4032">
        <w:rPr>
          <w:rFonts w:ascii="Garamond" w:hAnsi="Garamond" w:cs="Garamond"/>
          <w:color w:val="000000"/>
          <w:sz w:val="20"/>
          <w:szCs w:val="20"/>
        </w:rPr>
        <w:t>t.j</w:t>
      </w:r>
      <w:proofErr w:type="spellEnd"/>
      <w:r w:rsidRPr="004D4032">
        <w:rPr>
          <w:rFonts w:ascii="Garamond" w:hAnsi="Garamond" w:cs="Garamond"/>
          <w:color w:val="000000"/>
          <w:sz w:val="20"/>
          <w:szCs w:val="20"/>
        </w:rPr>
        <w:t xml:space="preserve">. Dz. U. z 2018 r. poz. 217 z </w:t>
      </w:r>
      <w:proofErr w:type="spellStart"/>
      <w:r w:rsidRPr="004D4032">
        <w:rPr>
          <w:rFonts w:ascii="Garamond" w:hAnsi="Garamond" w:cs="Garamond"/>
          <w:color w:val="000000"/>
          <w:sz w:val="20"/>
          <w:szCs w:val="20"/>
        </w:rPr>
        <w:t>późn</w:t>
      </w:r>
      <w:proofErr w:type="spellEnd"/>
      <w:r w:rsidRPr="004D4032">
        <w:rPr>
          <w:rFonts w:ascii="Garamond" w:hAnsi="Garamond" w:cs="Garamond"/>
          <w:color w:val="000000"/>
          <w:sz w:val="20"/>
          <w:szCs w:val="20"/>
        </w:rPr>
        <w:t xml:space="preserve">. zm.) i przepisów wykonawczych do tej ustawy. </w:t>
      </w:r>
    </w:p>
    <w:p w14:paraId="39132734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ED3CB4F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w odniesieniu do Pani/Pana danych osobowych decyzje nie będą podejmowane w sposób zautomatyzowany. </w:t>
      </w:r>
    </w:p>
    <w:p w14:paraId="0E2B723D" w14:textId="77777777" w:rsidR="007011B3" w:rsidRPr="004D4032" w:rsidRDefault="007011B3" w:rsidP="008D18D4">
      <w:pPr>
        <w:pStyle w:val="Akapitzlist"/>
        <w:numPr>
          <w:ilvl w:val="2"/>
          <w:numId w:val="49"/>
        </w:numPr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posiada Pani/Pan:</w:t>
      </w:r>
    </w:p>
    <w:p w14:paraId="33CA4E26" w14:textId="77777777" w:rsidR="007011B3" w:rsidRPr="004D4032" w:rsidRDefault="007011B3" w:rsidP="008D18D4">
      <w:pPr>
        <w:pStyle w:val="Akapitzlist"/>
        <w:numPr>
          <w:ilvl w:val="0"/>
          <w:numId w:val="50"/>
        </w:numPr>
        <w:tabs>
          <w:tab w:val="left" w:pos="-567"/>
        </w:tabs>
        <w:spacing w:after="0" w:line="360" w:lineRule="auto"/>
        <w:ind w:left="1276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prawo dostępu do danych osobowych Pani/Pana dotyczących;</w:t>
      </w:r>
    </w:p>
    <w:p w14:paraId="7324E649" w14:textId="77777777" w:rsidR="007011B3" w:rsidRPr="004D4032" w:rsidRDefault="007011B3" w:rsidP="008D18D4">
      <w:pPr>
        <w:pStyle w:val="Akapitzlist"/>
        <w:numPr>
          <w:ilvl w:val="0"/>
          <w:numId w:val="50"/>
        </w:numPr>
        <w:tabs>
          <w:tab w:val="left" w:pos="-567"/>
        </w:tabs>
        <w:spacing w:after="0" w:line="360" w:lineRule="auto"/>
        <w:ind w:left="1276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prawo do sprostowania Pani/Pana danych osobowych  (Wyjaśnienie: skorzystanie z prawa do sprostowania nie może skutkować zmianą wyniku postępowania)</w:t>
      </w:r>
    </w:p>
    <w:p w14:paraId="69A38098" w14:textId="77777777" w:rsidR="007011B3" w:rsidRPr="004D4032" w:rsidRDefault="007011B3" w:rsidP="008D18D4">
      <w:pPr>
        <w:pStyle w:val="Akapitzlist"/>
        <w:numPr>
          <w:ilvl w:val="0"/>
          <w:numId w:val="50"/>
        </w:numPr>
        <w:tabs>
          <w:tab w:val="left" w:pos="-567"/>
        </w:tabs>
        <w:spacing w:after="0" w:line="360" w:lineRule="auto"/>
        <w:ind w:left="1276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prawo żądania od administratora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0892DA5" w14:textId="77777777" w:rsidR="007011B3" w:rsidRPr="004D4032" w:rsidRDefault="007011B3" w:rsidP="008D18D4">
      <w:pPr>
        <w:pStyle w:val="Akapitzlist"/>
        <w:numPr>
          <w:ilvl w:val="2"/>
          <w:numId w:val="49"/>
        </w:numPr>
        <w:tabs>
          <w:tab w:val="left" w:pos="-567"/>
        </w:tabs>
        <w:spacing w:after="0" w:line="360" w:lineRule="auto"/>
        <w:ind w:left="1276" w:hanging="709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przepisy;</w:t>
      </w:r>
    </w:p>
    <w:p w14:paraId="69A8F864" w14:textId="77777777" w:rsidR="007011B3" w:rsidRPr="004D4032" w:rsidRDefault="007011B3" w:rsidP="008D18D4">
      <w:pPr>
        <w:pStyle w:val="Akapitzlist"/>
        <w:numPr>
          <w:ilvl w:val="2"/>
          <w:numId w:val="49"/>
        </w:numPr>
        <w:tabs>
          <w:tab w:val="left" w:pos="-567"/>
        </w:tabs>
        <w:spacing w:after="0" w:line="360" w:lineRule="auto"/>
        <w:ind w:left="1134" w:hanging="567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nie przysługuje Pani/Panu:</w:t>
      </w:r>
    </w:p>
    <w:p w14:paraId="124E1249" w14:textId="77777777" w:rsidR="007011B3" w:rsidRPr="004D4032" w:rsidRDefault="007011B3" w:rsidP="008D18D4">
      <w:pPr>
        <w:pStyle w:val="Akapitzlist"/>
        <w:numPr>
          <w:ilvl w:val="0"/>
          <w:numId w:val="51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prawo do usunięcia danych osobowych;</w:t>
      </w:r>
    </w:p>
    <w:p w14:paraId="58203AF5" w14:textId="77777777" w:rsidR="007011B3" w:rsidRPr="004D4032" w:rsidRDefault="007011B3" w:rsidP="008D18D4">
      <w:pPr>
        <w:pStyle w:val="Akapitzlist"/>
        <w:numPr>
          <w:ilvl w:val="0"/>
          <w:numId w:val="51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>prawo do przenoszenia danych osobowych;</w:t>
      </w:r>
    </w:p>
    <w:p w14:paraId="6782AAEF" w14:textId="77777777" w:rsidR="007011B3" w:rsidRPr="004D4032" w:rsidRDefault="007011B3" w:rsidP="008D18D4">
      <w:pPr>
        <w:pStyle w:val="Akapitzlist"/>
        <w:numPr>
          <w:ilvl w:val="0"/>
          <w:numId w:val="51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4D4032">
        <w:rPr>
          <w:rFonts w:ascii="Garamond" w:hAnsi="Garamond" w:cs="Garamond"/>
          <w:color w:val="000000"/>
          <w:sz w:val="20"/>
          <w:szCs w:val="20"/>
        </w:rPr>
        <w:t xml:space="preserve">prawo sprzeciwu, wobec przetwarzania danych osobowych, gdyż podstawą prawną przetwarzania Pani/Pana danych osobowych jest konieczność wypełnienia obowiązku prawnego ciążącego na zamawiającym. </w:t>
      </w:r>
    </w:p>
    <w:p w14:paraId="1AE47C2D" w14:textId="77777777" w:rsidR="007011B3" w:rsidRPr="00F77459" w:rsidRDefault="007011B3" w:rsidP="004D4032">
      <w:pPr>
        <w:pStyle w:val="Akapitzlist"/>
        <w:spacing w:after="0" w:line="360" w:lineRule="auto"/>
        <w:ind w:left="405"/>
        <w:jc w:val="both"/>
        <w:rPr>
          <w:rFonts w:ascii="Garamond" w:hAnsi="Garamond"/>
          <w:b/>
          <w:color w:val="000000"/>
          <w:sz w:val="20"/>
        </w:rPr>
      </w:pPr>
    </w:p>
    <w:p w14:paraId="4A7C8CA9" w14:textId="77777777" w:rsidR="00643981" w:rsidRDefault="00643981" w:rsidP="00643981">
      <w:pPr>
        <w:pStyle w:val="Akapitzlist"/>
        <w:tabs>
          <w:tab w:val="left" w:pos="-567"/>
        </w:tabs>
        <w:spacing w:after="0" w:line="360" w:lineRule="auto"/>
        <w:ind w:left="1440"/>
        <w:jc w:val="both"/>
        <w:rPr>
          <w:rFonts w:ascii="Garamond" w:hAnsi="Garamond" w:cs="Garamond"/>
          <w:sz w:val="20"/>
          <w:szCs w:val="20"/>
        </w:rPr>
      </w:pPr>
    </w:p>
    <w:p w14:paraId="272CFFB8" w14:textId="77777777" w:rsidR="00643981" w:rsidRPr="000412E4" w:rsidRDefault="00643981" w:rsidP="008D18D4">
      <w:pPr>
        <w:pStyle w:val="Akapitzlist"/>
        <w:numPr>
          <w:ilvl w:val="0"/>
          <w:numId w:val="46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0412E4">
        <w:rPr>
          <w:rFonts w:ascii="Garamond" w:hAnsi="Garamond" w:cs="Garamond"/>
          <w:b/>
          <w:color w:val="000000"/>
          <w:sz w:val="20"/>
          <w:szCs w:val="20"/>
        </w:rPr>
        <w:t>ZAŁĄCZNIKI DO SIWZ:</w:t>
      </w:r>
    </w:p>
    <w:p w14:paraId="045B04E6" w14:textId="39ED44C7" w:rsidR="00643981" w:rsidRPr="000412E4" w:rsidRDefault="00643981" w:rsidP="008D18D4">
      <w:pPr>
        <w:pStyle w:val="Akapitzlist"/>
        <w:numPr>
          <w:ilvl w:val="1"/>
          <w:numId w:val="46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0412E4">
        <w:rPr>
          <w:rFonts w:ascii="Garamond" w:hAnsi="Garamond" w:cs="Garamond"/>
          <w:color w:val="000000"/>
          <w:sz w:val="20"/>
          <w:szCs w:val="20"/>
        </w:rPr>
        <w:t>Załącznik nr 1 do SIWZ –</w:t>
      </w:r>
      <w:r w:rsidR="00A86C17">
        <w:rPr>
          <w:rFonts w:ascii="Garamond" w:hAnsi="Garamond" w:cs="Garamond"/>
          <w:color w:val="000000"/>
          <w:sz w:val="20"/>
          <w:szCs w:val="20"/>
        </w:rPr>
        <w:t xml:space="preserve"> opis przedmiotu zamówienia </w:t>
      </w:r>
    </w:p>
    <w:p w14:paraId="32D790DF" w14:textId="77777777" w:rsidR="00643981" w:rsidRPr="000412E4" w:rsidRDefault="00643981" w:rsidP="008D18D4">
      <w:pPr>
        <w:pStyle w:val="Akapitzlist"/>
        <w:numPr>
          <w:ilvl w:val="1"/>
          <w:numId w:val="46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0412E4">
        <w:rPr>
          <w:rFonts w:ascii="Garamond" w:hAnsi="Garamond" w:cs="Garamond"/>
          <w:color w:val="000000"/>
          <w:sz w:val="20"/>
          <w:szCs w:val="20"/>
        </w:rPr>
        <w:t>Załącznik nr 2 do SIWZ - Formularz ofertowy</w:t>
      </w:r>
    </w:p>
    <w:p w14:paraId="12DD8006" w14:textId="77777777" w:rsidR="00643981" w:rsidRDefault="00643981" w:rsidP="008D18D4">
      <w:pPr>
        <w:pStyle w:val="Akapitzlist"/>
        <w:numPr>
          <w:ilvl w:val="1"/>
          <w:numId w:val="46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0412E4">
        <w:rPr>
          <w:rFonts w:ascii="Garamond" w:hAnsi="Garamond" w:cs="Garamond"/>
          <w:color w:val="000000"/>
          <w:sz w:val="20"/>
          <w:szCs w:val="20"/>
        </w:rPr>
        <w:t>Załącznik nr 3 do SIWZ – Wzór umowy</w:t>
      </w:r>
    </w:p>
    <w:p w14:paraId="568524D2" w14:textId="77777777" w:rsidR="00643981" w:rsidRDefault="00643981" w:rsidP="008D18D4">
      <w:pPr>
        <w:pStyle w:val="Akapitzlist"/>
        <w:numPr>
          <w:ilvl w:val="1"/>
          <w:numId w:val="46"/>
        </w:num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Załącznik nr 4 do SIWZ – Wzory oświadczeń do wykorzystania</w:t>
      </w:r>
    </w:p>
    <w:p w14:paraId="4CE2606F" w14:textId="77777777" w:rsidR="00643981" w:rsidRDefault="00643981" w:rsidP="00643981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page"/>
      </w:r>
    </w:p>
    <w:p w14:paraId="239A5B7E" w14:textId="77777777" w:rsidR="008E0D86" w:rsidRDefault="008E0D86" w:rsidP="00643981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DA41DB5" w14:textId="5FC278C6" w:rsidR="009D0A27" w:rsidRPr="00EA3A0A" w:rsidRDefault="009D0A27" w:rsidP="009D0A27">
      <w:pPr>
        <w:jc w:val="right"/>
        <w:rPr>
          <w:rFonts w:ascii="Garamond" w:hAnsi="Garamond" w:cs="Tahoma"/>
          <w:b/>
          <w:sz w:val="24"/>
          <w:szCs w:val="20"/>
        </w:rPr>
      </w:pPr>
      <w:r w:rsidRPr="00EA3A0A">
        <w:rPr>
          <w:rFonts w:ascii="Garamond" w:hAnsi="Garamond" w:cs="Tahoma"/>
          <w:b/>
          <w:sz w:val="24"/>
          <w:szCs w:val="20"/>
        </w:rPr>
        <w:t>Załącznik nr 1</w:t>
      </w:r>
    </w:p>
    <w:p w14:paraId="4F965594" w14:textId="4B72026A" w:rsidR="009D0A27" w:rsidRPr="00AA1669" w:rsidRDefault="009D0A27" w:rsidP="009D0A27">
      <w:pPr>
        <w:rPr>
          <w:rFonts w:ascii="Garamond" w:eastAsiaTheme="minorHAnsi" w:hAnsi="Garamond" w:cs="Tahoma"/>
          <w:b/>
          <w:sz w:val="20"/>
          <w:szCs w:val="20"/>
        </w:rPr>
      </w:pPr>
      <w:r w:rsidRPr="00AA1669">
        <w:rPr>
          <w:rFonts w:ascii="Garamond" w:hAnsi="Garamond" w:cs="Tahoma"/>
          <w:b/>
          <w:sz w:val="20"/>
          <w:szCs w:val="20"/>
        </w:rPr>
        <w:t xml:space="preserve">1. Zakres czynności przeglądowych dla przemienników częstotliwości </w:t>
      </w:r>
      <w:proofErr w:type="spellStart"/>
      <w:r w:rsidRPr="00AA1669">
        <w:rPr>
          <w:rFonts w:ascii="Garamond" w:hAnsi="Garamond" w:cs="Tahoma"/>
          <w:b/>
          <w:sz w:val="20"/>
          <w:szCs w:val="20"/>
        </w:rPr>
        <w:t>nn</w:t>
      </w:r>
      <w:proofErr w:type="spellEnd"/>
      <w:r w:rsidRPr="00AA1669">
        <w:rPr>
          <w:rFonts w:ascii="Garamond" w:hAnsi="Garamond" w:cs="Tahoma"/>
          <w:b/>
          <w:sz w:val="20"/>
          <w:szCs w:val="20"/>
        </w:rPr>
        <w:t xml:space="preserve"> (Vacon</w:t>
      </w:r>
      <w:r w:rsidR="00C12B9B">
        <w:rPr>
          <w:rFonts w:ascii="Garamond" w:hAnsi="Garamond" w:cs="Tahoma"/>
          <w:b/>
          <w:sz w:val="20"/>
          <w:szCs w:val="20"/>
        </w:rPr>
        <w:t>-</w:t>
      </w:r>
      <w:r w:rsidR="00142F35">
        <w:rPr>
          <w:rFonts w:ascii="Garamond" w:hAnsi="Garamond" w:cs="Tahoma"/>
          <w:b/>
          <w:sz w:val="20"/>
          <w:szCs w:val="20"/>
        </w:rPr>
        <w:t>5</w:t>
      </w:r>
      <w:r w:rsidR="00C12B9B">
        <w:rPr>
          <w:rFonts w:ascii="Garamond" w:hAnsi="Garamond" w:cs="Tahoma"/>
          <w:b/>
          <w:sz w:val="20"/>
          <w:szCs w:val="20"/>
        </w:rPr>
        <w:t xml:space="preserve"> </w:t>
      </w:r>
      <w:proofErr w:type="spellStart"/>
      <w:r w:rsidR="00C12B9B">
        <w:rPr>
          <w:rFonts w:ascii="Garamond" w:hAnsi="Garamond" w:cs="Tahoma"/>
          <w:b/>
          <w:sz w:val="20"/>
          <w:szCs w:val="20"/>
        </w:rPr>
        <w:t>szt</w:t>
      </w:r>
      <w:proofErr w:type="spellEnd"/>
      <w:r w:rsidRPr="00AA1669">
        <w:rPr>
          <w:rFonts w:ascii="Garamond" w:hAnsi="Garamond" w:cs="Tahoma"/>
          <w:b/>
          <w:sz w:val="20"/>
          <w:szCs w:val="20"/>
        </w:rPr>
        <w:t>, ABB</w:t>
      </w:r>
      <w:r w:rsidR="00C12B9B">
        <w:rPr>
          <w:rFonts w:ascii="Garamond" w:hAnsi="Garamond" w:cs="Tahoma"/>
          <w:b/>
          <w:sz w:val="20"/>
          <w:szCs w:val="20"/>
        </w:rPr>
        <w:t>- 4 szt.</w:t>
      </w:r>
      <w:r w:rsidRPr="00AA1669">
        <w:rPr>
          <w:rFonts w:ascii="Garamond" w:hAnsi="Garamond" w:cs="Tahoma"/>
          <w:b/>
          <w:sz w:val="20"/>
          <w:szCs w:val="20"/>
        </w:rPr>
        <w:t>)</w:t>
      </w:r>
    </w:p>
    <w:p w14:paraId="555DFB7C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zasilenie szyny DC przemiennika pełnym napięciem z zewnętrznego źródła DC w celu wykonania czynności przeglądowych,</w:t>
      </w:r>
    </w:p>
    <w:p w14:paraId="1185B365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sprawdzenie oraz czyszczenie mat filtrujących w przemiennikach szafowych,</w:t>
      </w:r>
    </w:p>
    <w:p w14:paraId="513FDA05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pomiar temperatury i wielkości przepływu powietrza chłodzącego przemiennik,</w:t>
      </w:r>
    </w:p>
    <w:p w14:paraId="199BD1BA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sprawdzenie temperatury pracy modułów mocy,</w:t>
      </w:r>
    </w:p>
    <w:p w14:paraId="09C9933B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sprawdzenie pojemności kondensatorów układu chłodzenia,</w:t>
      </w:r>
    </w:p>
    <w:p w14:paraId="1521FCED" w14:textId="0418C554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demontaż wentylatorów chłodzących, testy na zewnętrznym źródle zasilania, pomiary czasów wybieg</w:t>
      </w:r>
      <w:r w:rsidR="0014710F">
        <w:rPr>
          <w:rFonts w:ascii="Garamond" w:hAnsi="Garamond" w:cs="Tahoma"/>
          <w:sz w:val="20"/>
          <w:szCs w:val="20"/>
        </w:rPr>
        <w:t xml:space="preserve">u wraz z oceną stanu </w:t>
      </w:r>
      <w:r w:rsidRPr="00AA1669">
        <w:rPr>
          <w:rFonts w:ascii="Garamond" w:hAnsi="Garamond" w:cs="Tahoma"/>
          <w:sz w:val="20"/>
          <w:szCs w:val="20"/>
        </w:rPr>
        <w:t>łożyskowania,</w:t>
      </w:r>
    </w:p>
    <w:p w14:paraId="53F0D64E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diagnostyka komputerowa – archiwizacja parametrów pracy, historii błędów, plików Service Info oraz Drive Info,</w:t>
      </w:r>
    </w:p>
    <w:p w14:paraId="595A4FBE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po analizie tablicy błędów dokonanie ewentualnych korekt parametrów pracy napędu,</w:t>
      </w:r>
    </w:p>
    <w:p w14:paraId="78B20AF4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kontrola i czyszczenie tunelu wentylacyjnego,</w:t>
      </w:r>
    </w:p>
    <w:p w14:paraId="615B3829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kontrola i oczyszczenie wewnętrznych podzespołów przemiennika,</w:t>
      </w:r>
    </w:p>
    <w:p w14:paraId="0386711D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kontrola połączeń ekranów kabli i przewodów,</w:t>
      </w:r>
    </w:p>
    <w:p w14:paraId="57AE0E72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kontrola kart elektroniki oraz kart sterujących,</w:t>
      </w:r>
    </w:p>
    <w:p w14:paraId="4B6D0BFF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kontrola momentu i odpowiednie dokręcenie połączeń kablowych,</w:t>
      </w:r>
    </w:p>
    <w:p w14:paraId="317214A6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 xml:space="preserve">- pomiary napięć referencyjnych w przemienniku, </w:t>
      </w:r>
    </w:p>
    <w:p w14:paraId="008EE413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pomiar napięć wewnętrznych przemiennika,</w:t>
      </w:r>
    </w:p>
    <w:p w14:paraId="04D0501F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pomiar poboru prądu poszczególnych zespołów przemiennika,</w:t>
      </w:r>
    </w:p>
    <w:p w14:paraId="469E76FA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kontrola prądów w każdej fazie wyjściowej przemiennika za pomocą narzędzia Power Monitor (</w:t>
      </w:r>
      <w:proofErr w:type="spellStart"/>
      <w:r w:rsidRPr="00AA1669">
        <w:rPr>
          <w:rFonts w:ascii="Garamond" w:hAnsi="Garamond" w:cs="Tahoma"/>
          <w:sz w:val="20"/>
          <w:szCs w:val="20"/>
        </w:rPr>
        <w:t>Vacon</w:t>
      </w:r>
      <w:proofErr w:type="spellEnd"/>
      <w:r w:rsidRPr="00AA1669">
        <w:rPr>
          <w:rFonts w:ascii="Garamond" w:hAnsi="Garamond" w:cs="Tahoma"/>
          <w:sz w:val="20"/>
          <w:szCs w:val="20"/>
        </w:rPr>
        <w:t xml:space="preserve">), </w:t>
      </w:r>
    </w:p>
    <w:p w14:paraId="48471F42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podanie napięcia i wykonanie testów funkcjonalnych napędu,</w:t>
      </w:r>
    </w:p>
    <w:p w14:paraId="6B86F7AC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sprawdzenie i rejestracja parametrów pracy napędu podczas testów pod obciążeniem,</w:t>
      </w:r>
    </w:p>
    <w:p w14:paraId="33D87360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wykonanie raportów z przeprowadzonych prac dla każdego przemiennika,</w:t>
      </w:r>
    </w:p>
    <w:p w14:paraId="11CF0750" w14:textId="1A68D783" w:rsidR="009D0A27" w:rsidRDefault="009D0A27" w:rsidP="00DD2E2D">
      <w:pPr>
        <w:pStyle w:val="Bezodstpw"/>
        <w:jc w:val="both"/>
        <w:rPr>
          <w:rFonts w:ascii="Garamond" w:hAnsi="Garamond" w:cs="Tahoma"/>
          <w:sz w:val="20"/>
          <w:szCs w:val="20"/>
        </w:rPr>
      </w:pPr>
      <w:r w:rsidRPr="00AA1669">
        <w:rPr>
          <w:rFonts w:ascii="Garamond" w:hAnsi="Garamond" w:cs="Tahoma"/>
          <w:sz w:val="20"/>
          <w:szCs w:val="20"/>
        </w:rPr>
        <w:t>- dostawa i wymiana materiałów eksploatacyjnych (w razie potrzeby, po uprzednim uzgodnieniu</w:t>
      </w:r>
      <w:r w:rsidR="004F7DA6">
        <w:rPr>
          <w:rFonts w:ascii="Garamond" w:hAnsi="Garamond" w:cs="Tahoma"/>
          <w:sz w:val="20"/>
          <w:szCs w:val="20"/>
        </w:rPr>
        <w:t xml:space="preserve"> zakresu oddzielnego zlecenia z zamawiającym</w:t>
      </w:r>
      <w:r w:rsidRPr="00AA1669">
        <w:rPr>
          <w:rFonts w:ascii="Garamond" w:hAnsi="Garamond" w:cs="Tahoma"/>
          <w:sz w:val="20"/>
          <w:szCs w:val="20"/>
        </w:rPr>
        <w:t>).</w:t>
      </w:r>
    </w:p>
    <w:p w14:paraId="714B54EE" w14:textId="77777777" w:rsidR="009D0A27" w:rsidRPr="00AA1669" w:rsidRDefault="009D0A27" w:rsidP="009D0A27">
      <w:pPr>
        <w:pStyle w:val="Bezodstpw"/>
        <w:jc w:val="both"/>
        <w:rPr>
          <w:rFonts w:ascii="Garamond" w:hAnsi="Garamond" w:cs="Tahoma"/>
        </w:rPr>
      </w:pPr>
    </w:p>
    <w:p w14:paraId="72061C87" w14:textId="77777777" w:rsidR="009D0A27" w:rsidRPr="00AA1669" w:rsidRDefault="009D0A27" w:rsidP="009D0A27">
      <w:pPr>
        <w:pStyle w:val="Bezodstpw"/>
        <w:jc w:val="both"/>
        <w:rPr>
          <w:rFonts w:ascii="Garamond" w:hAnsi="Garamond" w:cs="Tahoma"/>
        </w:rPr>
      </w:pPr>
    </w:p>
    <w:p w14:paraId="6F8160CD" w14:textId="18BAD5DF" w:rsidR="009D0A27" w:rsidRPr="00AA1669" w:rsidRDefault="009D0A27" w:rsidP="009D0A27">
      <w:pPr>
        <w:pStyle w:val="Bezodstpw"/>
        <w:jc w:val="both"/>
        <w:rPr>
          <w:rFonts w:ascii="Garamond" w:hAnsi="Garamond" w:cs="Tahoma"/>
          <w:b/>
          <w:sz w:val="20"/>
        </w:rPr>
      </w:pPr>
      <w:r w:rsidRPr="00AA1669">
        <w:rPr>
          <w:rFonts w:ascii="Garamond" w:hAnsi="Garamond" w:cs="Tahoma"/>
          <w:b/>
          <w:sz w:val="20"/>
        </w:rPr>
        <w:t xml:space="preserve">2. </w:t>
      </w:r>
      <w:r w:rsidRPr="00AA1669">
        <w:rPr>
          <w:rFonts w:ascii="Garamond" w:hAnsi="Garamond" w:cs="Tahoma"/>
          <w:b/>
          <w:sz w:val="20"/>
          <w:szCs w:val="20"/>
        </w:rPr>
        <w:t xml:space="preserve">Zakres czynności przeglądowych dla </w:t>
      </w:r>
      <w:r w:rsidRPr="00AA1669">
        <w:rPr>
          <w:rFonts w:ascii="Garamond" w:hAnsi="Garamond" w:cs="Tahoma"/>
          <w:b/>
          <w:sz w:val="20"/>
        </w:rPr>
        <w:t xml:space="preserve">przemienniki częstotliwości </w:t>
      </w:r>
      <w:proofErr w:type="spellStart"/>
      <w:r w:rsidRPr="00AA1669">
        <w:rPr>
          <w:rFonts w:ascii="Garamond" w:hAnsi="Garamond" w:cs="Tahoma"/>
          <w:b/>
          <w:sz w:val="20"/>
        </w:rPr>
        <w:t>sn</w:t>
      </w:r>
      <w:proofErr w:type="spellEnd"/>
      <w:r w:rsidRPr="00AA1669">
        <w:rPr>
          <w:rFonts w:ascii="Garamond" w:hAnsi="Garamond" w:cs="Tahoma"/>
          <w:b/>
          <w:sz w:val="20"/>
        </w:rPr>
        <w:t xml:space="preserve"> (</w:t>
      </w:r>
      <w:proofErr w:type="spellStart"/>
      <w:r w:rsidRPr="00AA1669">
        <w:rPr>
          <w:rFonts w:ascii="Garamond" w:hAnsi="Garamond" w:cs="Tahoma"/>
          <w:b/>
          <w:sz w:val="20"/>
        </w:rPr>
        <w:t>PowerFlex</w:t>
      </w:r>
      <w:proofErr w:type="spellEnd"/>
      <w:r w:rsidRPr="00AA1669">
        <w:rPr>
          <w:rFonts w:ascii="Garamond" w:hAnsi="Garamond" w:cs="Tahoma"/>
          <w:b/>
          <w:sz w:val="20"/>
        </w:rPr>
        <w:t xml:space="preserve"> 6000 Rockwell</w:t>
      </w:r>
      <w:r w:rsidR="00C12B9B">
        <w:rPr>
          <w:rFonts w:ascii="Garamond" w:hAnsi="Garamond" w:cs="Tahoma"/>
          <w:b/>
          <w:sz w:val="20"/>
        </w:rPr>
        <w:t>- 6 szt.</w:t>
      </w:r>
      <w:r w:rsidRPr="00AA1669">
        <w:rPr>
          <w:rFonts w:ascii="Garamond" w:hAnsi="Garamond" w:cs="Tahoma"/>
          <w:b/>
          <w:sz w:val="20"/>
        </w:rPr>
        <w:t>):</w:t>
      </w:r>
    </w:p>
    <w:p w14:paraId="516B78C1" w14:textId="77777777" w:rsidR="009D0A27" w:rsidRPr="00AA1669" w:rsidRDefault="009D0A27" w:rsidP="009D0A27">
      <w:pPr>
        <w:pStyle w:val="Bezodstpw"/>
        <w:jc w:val="both"/>
        <w:rPr>
          <w:rFonts w:ascii="Garamond" w:hAnsi="Garamond" w:cs="Tahoma"/>
          <w:b/>
        </w:rPr>
      </w:pPr>
    </w:p>
    <w:p w14:paraId="23046DB0" w14:textId="5E744FF2" w:rsidR="009D0A27" w:rsidRPr="00AA1669" w:rsidRDefault="009D0A27" w:rsidP="00DD2E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sprawdzenie otoczenia, w którym są zainstalowane urządzenia (czystość),</w:t>
      </w:r>
    </w:p>
    <w:p w14:paraId="7BF0D027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sprawdzenie wejść/wyjść sekcji/stycznika obejściowego,</w:t>
      </w:r>
    </w:p>
    <w:p w14:paraId="606E527D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sprawdzenie, czy wszystkie elementy napędu mają właściwe połączenia kabli zasilających i połączeń kablowych,</w:t>
      </w:r>
    </w:p>
    <w:p w14:paraId="035F7C07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moment obrotowy - luźność kabli lub połączenia wg wymaganych specyfikacji momentu obrotowego według instrukcji,</w:t>
      </w:r>
    </w:p>
    <w:p w14:paraId="0125BA44" w14:textId="09E81369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sprawdzenie szyn i sprawdzenie, czy nie ma jakichkolwiek oznak przegrzania/przebarwień i dokręcenie połączeń z wymaganymi wartościami momentu obrotowego,</w:t>
      </w:r>
    </w:p>
    <w:p w14:paraId="1F676C24" w14:textId="77777777" w:rsidR="009D0A27" w:rsidRPr="00AA1669" w:rsidRDefault="009D0A27" w:rsidP="00DD2E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oczyszczenie wszystkich kabli i szyn zbiorczych, które wykazują gromadzeniu się kurzu,</w:t>
      </w:r>
    </w:p>
    <w:p w14:paraId="5DAC65B6" w14:textId="77777777" w:rsidR="009D0A27" w:rsidRPr="00AA1669" w:rsidRDefault="009D0A27" w:rsidP="00DD2E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przeprowadzanie kontroli uziemienia i integralności instalacji uziemiającej ze względów bezpieczeństwa,</w:t>
      </w:r>
    </w:p>
    <w:p w14:paraId="39C6EB25" w14:textId="228486F1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sp</w:t>
      </w:r>
      <w:r w:rsidR="00375D6E" w:rsidRPr="00AA1669">
        <w:rPr>
          <w:rFonts w:ascii="Garamond" w:hAnsi="Garamond" w:cs="Tahoma"/>
          <w:sz w:val="20"/>
        </w:rPr>
        <w:t>rawdzenie, czy wizualnie/fizycz</w:t>
      </w:r>
      <w:r w:rsidRPr="00AA1669">
        <w:rPr>
          <w:rFonts w:ascii="Garamond" w:hAnsi="Garamond" w:cs="Tahoma"/>
          <w:sz w:val="20"/>
        </w:rPr>
        <w:t>nie oznak uszkodzenia i/lub degradacji składników w przedziale niskich napięć,</w:t>
      </w:r>
    </w:p>
    <w:p w14:paraId="1F37BB84" w14:textId="273D58F2" w:rsidR="009D0A27" w:rsidRPr="00AA1669" w:rsidRDefault="00FD6050" w:rsidP="00DD2E2D">
      <w:pPr>
        <w:pStyle w:val="Bezodstpw"/>
        <w:jc w:val="both"/>
        <w:rPr>
          <w:rFonts w:ascii="Garamond" w:hAnsi="Garamond" w:cs="Tahoma"/>
          <w:b/>
          <w:sz w:val="20"/>
        </w:rPr>
      </w:pPr>
      <w:r w:rsidRPr="00AA1669">
        <w:rPr>
          <w:rFonts w:ascii="Garamond" w:hAnsi="Garamond" w:cs="Tahoma"/>
          <w:sz w:val="20"/>
        </w:rPr>
        <w:t xml:space="preserve">- </w:t>
      </w:r>
      <w:r w:rsidR="009D0A27" w:rsidRPr="00AA1669">
        <w:rPr>
          <w:rFonts w:ascii="Garamond" w:hAnsi="Garamond" w:cs="Tahoma"/>
          <w:sz w:val="20"/>
        </w:rPr>
        <w:t>oczyszczenie wszystkich zakurzonych komponentów za pomocą odkurzacza i</w:t>
      </w:r>
      <w:r w:rsidR="009D0A27" w:rsidRPr="00AA1669">
        <w:rPr>
          <w:rFonts w:ascii="Garamond" w:hAnsi="Garamond" w:cs="Tahoma"/>
          <w:b/>
          <w:sz w:val="20"/>
        </w:rPr>
        <w:t xml:space="preserve"> </w:t>
      </w:r>
      <w:r w:rsidR="009D0A27" w:rsidRPr="00AA1669">
        <w:rPr>
          <w:rFonts w:ascii="Garamond" w:hAnsi="Garamond" w:cs="Tahoma"/>
          <w:sz w:val="20"/>
        </w:rPr>
        <w:t>wyczyszczenie składników w odpowiednich przypadkach,</w:t>
      </w:r>
    </w:p>
    <w:p w14:paraId="38217EF6" w14:textId="7D3E7060" w:rsidR="009D0A27" w:rsidRPr="00AA1669" w:rsidRDefault="009D0A27" w:rsidP="00DD2E2D">
      <w:pPr>
        <w:pStyle w:val="Bezodstpw"/>
        <w:jc w:val="both"/>
        <w:rPr>
          <w:rFonts w:ascii="Garamond" w:hAnsi="Garamond" w:cs="Tahoma"/>
          <w:b/>
          <w:sz w:val="20"/>
        </w:rPr>
      </w:pPr>
      <w:r w:rsidRPr="00AA1669">
        <w:rPr>
          <w:rFonts w:ascii="Garamond" w:hAnsi="Garamond" w:cs="Tahoma"/>
          <w:sz w:val="20"/>
        </w:rPr>
        <w:t>- sprawdzenie, czy nie występują wizualne/fizyczne oznaki uszkodzeń i/lub degradacji składników w przedziałach średniego napięcia (falownik/prostownik,</w:t>
      </w:r>
      <w:r w:rsidRPr="00AA1669">
        <w:rPr>
          <w:rFonts w:ascii="Garamond" w:hAnsi="Garamond" w:cs="Tahoma"/>
          <w:b/>
          <w:sz w:val="20"/>
        </w:rPr>
        <w:t xml:space="preserve"> </w:t>
      </w:r>
      <w:r w:rsidRPr="00AA1669">
        <w:rPr>
          <w:rFonts w:ascii="Garamond" w:hAnsi="Garamond" w:cs="Tahoma"/>
          <w:sz w:val="20"/>
        </w:rPr>
        <w:t xml:space="preserve">okablowanie, DC Link, stycznik, przerwy obciążenia, filtrów harmonicznych, </w:t>
      </w:r>
      <w:r w:rsidR="00375D6E" w:rsidRPr="00AA1669">
        <w:rPr>
          <w:rFonts w:ascii="Garamond" w:hAnsi="Garamond" w:cs="Tahoma"/>
          <w:sz w:val="20"/>
        </w:rPr>
        <w:t>itp.</w:t>
      </w:r>
      <w:r w:rsidRPr="00AA1669">
        <w:rPr>
          <w:rFonts w:ascii="Garamond" w:hAnsi="Garamond" w:cs="Tahoma"/>
          <w:sz w:val="20"/>
        </w:rPr>
        <w:t>),</w:t>
      </w:r>
    </w:p>
    <w:p w14:paraId="78106C32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przeprowadzenie fizycznej kontroli i weryfikacja prawidłowego działania blokad stycznik/izolator kluczowych blokad i blokad drzwi,</w:t>
      </w:r>
    </w:p>
    <w:p w14:paraId="2913A949" w14:textId="4D28379A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fizyczna weryfikacja dodatkowa wentylatorów zamontowanych w szafie AC; sprawdzenie harmonicz</w:t>
      </w:r>
      <w:r w:rsidR="000B1ADA" w:rsidRPr="00AA1669">
        <w:rPr>
          <w:rFonts w:ascii="Garamond" w:hAnsi="Garamond" w:cs="Tahoma"/>
          <w:sz w:val="20"/>
        </w:rPr>
        <w:t>n</w:t>
      </w:r>
      <w:r w:rsidRPr="00AA1669">
        <w:rPr>
          <w:rFonts w:ascii="Garamond" w:hAnsi="Garamond" w:cs="Tahoma"/>
          <w:sz w:val="20"/>
        </w:rPr>
        <w:t xml:space="preserve">ych, </w:t>
      </w:r>
      <w:r w:rsidR="0060073C" w:rsidRPr="00AA1669">
        <w:rPr>
          <w:rFonts w:ascii="Garamond" w:hAnsi="Garamond" w:cs="Tahoma"/>
          <w:sz w:val="20"/>
        </w:rPr>
        <w:t>f</w:t>
      </w:r>
      <w:r w:rsidRPr="00AA1669">
        <w:rPr>
          <w:rFonts w:ascii="Garamond" w:hAnsi="Garamond" w:cs="Tahoma"/>
          <w:sz w:val="20"/>
        </w:rPr>
        <w:t xml:space="preserve">iltr do montażu </w:t>
      </w:r>
      <w:r w:rsidR="00AA1669">
        <w:rPr>
          <w:rFonts w:ascii="Garamond" w:hAnsi="Garamond" w:cs="Tahoma"/>
          <w:sz w:val="20"/>
        </w:rPr>
        <w:br/>
      </w:r>
      <w:r w:rsidRPr="00AA1669">
        <w:rPr>
          <w:rFonts w:ascii="Garamond" w:hAnsi="Garamond" w:cs="Tahoma"/>
          <w:sz w:val="20"/>
        </w:rPr>
        <w:t>i podłączenia,</w:t>
      </w:r>
    </w:p>
    <w:p w14:paraId="72521761" w14:textId="77777777" w:rsidR="009D0A27" w:rsidRPr="00AA1669" w:rsidRDefault="009D0A27" w:rsidP="00DD2E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oczyszczenie wentylatorów i upewnienie się, że kanały wentylacyjne nie są zablokowane a wirniki swobodnie się obracają - bez przeszkód,</w:t>
      </w:r>
    </w:p>
    <w:p w14:paraId="5257D77A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sprawdzenie wszystkich rezystorów i kondensatorów obwodu tłumiącego,</w:t>
      </w:r>
    </w:p>
    <w:p w14:paraId="0EF24B40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oczyszczenie filtrów wentylacyjnych,</w:t>
      </w:r>
    </w:p>
    <w:p w14:paraId="003D8742" w14:textId="77777777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weryfikacja i archiwizacja parametrów pracy napędu,</w:t>
      </w:r>
    </w:p>
    <w:p w14:paraId="537A9A82" w14:textId="1EBB16EA" w:rsidR="009D0A27" w:rsidRPr="00AA1669" w:rsidRDefault="009D0A27" w:rsidP="00DD2E2D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analiza i weryfikacja poprawności i aktualności oprogramowania sterującego w sterowniku PLC napędu z użyciem dedykowanego oprogramowania</w:t>
      </w:r>
      <w:r w:rsidR="00C12B9B">
        <w:rPr>
          <w:rFonts w:ascii="Garamond" w:hAnsi="Garamond" w:cs="Tahoma"/>
          <w:sz w:val="20"/>
        </w:rPr>
        <w:t xml:space="preserve"> (w przypadku istnienia nowszej wersji oprogramowania należy dokonać aktualizacji)</w:t>
      </w:r>
      <w:r w:rsidRPr="00AA1669">
        <w:rPr>
          <w:rFonts w:ascii="Garamond" w:hAnsi="Garamond" w:cs="Tahoma"/>
          <w:sz w:val="20"/>
        </w:rPr>
        <w:t>.</w:t>
      </w:r>
    </w:p>
    <w:p w14:paraId="21865B86" w14:textId="77777777" w:rsidR="009D0A27" w:rsidRPr="00AA1669" w:rsidRDefault="009D0A27" w:rsidP="009D0A27">
      <w:pPr>
        <w:pStyle w:val="Bezodstpw"/>
        <w:jc w:val="both"/>
        <w:rPr>
          <w:rFonts w:ascii="Garamond" w:hAnsi="Garamond" w:cs="Tahoma"/>
        </w:rPr>
      </w:pPr>
    </w:p>
    <w:p w14:paraId="3A71F3EE" w14:textId="77777777" w:rsidR="009D0A27" w:rsidRPr="00AA1669" w:rsidRDefault="009D0A27" w:rsidP="009D0A27">
      <w:pPr>
        <w:pStyle w:val="Bezodstpw"/>
        <w:jc w:val="both"/>
        <w:rPr>
          <w:rFonts w:ascii="Garamond" w:hAnsi="Garamond" w:cs="Tahoma"/>
        </w:rPr>
      </w:pPr>
    </w:p>
    <w:p w14:paraId="40A7B98B" w14:textId="2EE10776" w:rsidR="009D0A27" w:rsidRPr="00AA1669" w:rsidRDefault="009D0A27" w:rsidP="009D0A27">
      <w:pPr>
        <w:pStyle w:val="Bezodstpw"/>
        <w:jc w:val="both"/>
        <w:rPr>
          <w:rFonts w:ascii="Garamond" w:hAnsi="Garamond" w:cs="Tahoma"/>
          <w:b/>
          <w:sz w:val="20"/>
        </w:rPr>
      </w:pPr>
      <w:r w:rsidRPr="00AA1669">
        <w:rPr>
          <w:rFonts w:ascii="Garamond" w:hAnsi="Garamond" w:cs="Tahoma"/>
          <w:b/>
          <w:sz w:val="20"/>
        </w:rPr>
        <w:t xml:space="preserve">Zasady ogólne wykonania przeglądu dla wszystkich wymienionych przemienników częstotliwości i czynności:  </w:t>
      </w:r>
    </w:p>
    <w:p w14:paraId="7D85D94B" w14:textId="77777777" w:rsidR="009D0A27" w:rsidRPr="00AA1669" w:rsidRDefault="009D0A27" w:rsidP="009D0A27">
      <w:pPr>
        <w:pStyle w:val="Bezodstpw"/>
        <w:jc w:val="both"/>
        <w:rPr>
          <w:rFonts w:ascii="Garamond" w:hAnsi="Garamond" w:cs="Tahoma"/>
          <w:sz w:val="20"/>
        </w:rPr>
      </w:pPr>
    </w:p>
    <w:p w14:paraId="4F191C0C" w14:textId="70936597" w:rsidR="009D0A27" w:rsidRPr="00AA1669" w:rsidRDefault="009D0A27" w:rsidP="00E92B1F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należy wykonać kopie aplikacji, nastaw technologi</w:t>
      </w:r>
      <w:r w:rsidR="00E92B1F" w:rsidRPr="00AA1669">
        <w:rPr>
          <w:rFonts w:ascii="Garamond" w:hAnsi="Garamond" w:cs="Tahoma"/>
          <w:sz w:val="20"/>
        </w:rPr>
        <w:t xml:space="preserve">cznych, parametrów i przekazać </w:t>
      </w:r>
      <w:r w:rsidRPr="00AA1669">
        <w:rPr>
          <w:rFonts w:ascii="Garamond" w:hAnsi="Garamond" w:cs="Tahoma"/>
          <w:sz w:val="20"/>
        </w:rPr>
        <w:t>je zamawiającemu w formie cyfrowej bazy danych urządzeń, które podlegały przeglądowi wraz z przedmiotowymi kopiami. Baza danych musi mieć  możliwość budowania historii umieszczonych w niej urządzeń i szybkiego jej przeszukiwanie przy użyciu odpowiedniego narzędzia informatycznego. Przedmiotowe kopie należy umieszczać w bazie danych przy rozpoczęciu prac na kolejnych etapach (powyższe limituje dopuszczenie do dalszych prac na obiekcie) oraz przed zakończeniem umowy. Wykonanie kopi dotyczy wszystkich urządzeń programowalnych niezabezpieczonych specjalnym hasłem z wyjątkiem instalacji serwerowych. W szczególności należy wykonać kopie nastaw zabezpieczeń przemienników częstotliwości.</w:t>
      </w:r>
    </w:p>
    <w:p w14:paraId="3A09325B" w14:textId="77777777" w:rsidR="00910352" w:rsidRPr="00AA1669" w:rsidRDefault="00910352" w:rsidP="00E92B1F">
      <w:pPr>
        <w:pStyle w:val="Bezodstpw"/>
        <w:jc w:val="both"/>
        <w:rPr>
          <w:rFonts w:ascii="Garamond" w:hAnsi="Garamond" w:cs="Tahoma"/>
          <w:sz w:val="20"/>
        </w:rPr>
      </w:pPr>
    </w:p>
    <w:p w14:paraId="1155E11D" w14:textId="0C302D88" w:rsidR="009D0A27" w:rsidRPr="00AA1669" w:rsidRDefault="00910352" w:rsidP="00E92B1F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s</w:t>
      </w:r>
      <w:r w:rsidR="009D0A27" w:rsidRPr="00AA1669">
        <w:rPr>
          <w:rFonts w:ascii="Garamond" w:hAnsi="Garamond" w:cs="Tahoma"/>
          <w:sz w:val="20"/>
        </w:rPr>
        <w:t>prawdzenie zgodności udostępnionej przez Zamawiającego dokumentacji technicznej powykonawczej ze stanem faktycznym.</w:t>
      </w:r>
    </w:p>
    <w:p w14:paraId="26A9C677" w14:textId="77777777" w:rsidR="009D0A27" w:rsidRPr="00AA1669" w:rsidRDefault="009D0A27" w:rsidP="00E92B1F">
      <w:pPr>
        <w:pStyle w:val="Bezodstpw"/>
        <w:jc w:val="both"/>
        <w:rPr>
          <w:rFonts w:ascii="Garamond" w:hAnsi="Garamond" w:cs="Tahoma"/>
          <w:sz w:val="20"/>
        </w:rPr>
      </w:pPr>
    </w:p>
    <w:p w14:paraId="777EADCF" w14:textId="129DC2B4" w:rsidR="000B7D80" w:rsidRDefault="009D0A27" w:rsidP="007D48D9">
      <w:pPr>
        <w:pStyle w:val="Bezodstpw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AA1669">
        <w:rPr>
          <w:rFonts w:ascii="Garamond" w:hAnsi="Garamond" w:cs="Tahoma"/>
          <w:sz w:val="20"/>
        </w:rPr>
        <w:t>-</w:t>
      </w:r>
      <w:r w:rsidR="004E0669" w:rsidRPr="00AA1669">
        <w:rPr>
          <w:rFonts w:ascii="Garamond" w:hAnsi="Garamond" w:cs="Tahoma"/>
          <w:sz w:val="20"/>
        </w:rPr>
        <w:t xml:space="preserve"> przegląd i diagnostyka</w:t>
      </w:r>
      <w:r w:rsidRPr="00AA1669">
        <w:rPr>
          <w:rFonts w:ascii="Garamond" w:hAnsi="Garamond" w:cs="Tahoma"/>
          <w:sz w:val="20"/>
        </w:rPr>
        <w:t xml:space="preserve"> przemienników częstotliwości </w:t>
      </w:r>
      <w:r w:rsidR="004E0669" w:rsidRPr="00AA1669">
        <w:rPr>
          <w:rFonts w:ascii="Garamond" w:hAnsi="Garamond" w:cs="Tahoma"/>
          <w:sz w:val="20"/>
        </w:rPr>
        <w:t xml:space="preserve">VACON i </w:t>
      </w:r>
      <w:proofErr w:type="spellStart"/>
      <w:r w:rsidR="004E0669" w:rsidRPr="00AA1669">
        <w:rPr>
          <w:rFonts w:ascii="Garamond" w:hAnsi="Garamond" w:cs="Tahoma"/>
          <w:sz w:val="20"/>
        </w:rPr>
        <w:t>PowerFlex</w:t>
      </w:r>
      <w:proofErr w:type="spellEnd"/>
      <w:r w:rsidR="004E0669" w:rsidRPr="00AA1669">
        <w:rPr>
          <w:rFonts w:ascii="Garamond" w:hAnsi="Garamond" w:cs="Tahoma"/>
          <w:sz w:val="20"/>
        </w:rPr>
        <w:t xml:space="preserve"> 6000 Rockwell </w:t>
      </w:r>
      <w:r w:rsidRPr="00AA1669">
        <w:rPr>
          <w:rFonts w:ascii="Garamond" w:hAnsi="Garamond" w:cs="Tahoma"/>
          <w:sz w:val="20"/>
        </w:rPr>
        <w:t>musi być wykonywana przez Fabryczny Serwis Producenta lub Rekomendowanego przez Producenta Partnera lub Autoryzowanego Partnera Serwisowego</w:t>
      </w:r>
      <w:r w:rsidR="000B7D80">
        <w:rPr>
          <w:rFonts w:ascii="Garamond" w:hAnsi="Garamond" w:cs="Tahoma"/>
          <w:sz w:val="20"/>
        </w:rPr>
        <w:t>,</w:t>
      </w:r>
      <w:r w:rsidR="00C12B9B">
        <w:rPr>
          <w:rFonts w:ascii="Garamond" w:hAnsi="Garamond" w:cs="Tahoma"/>
          <w:sz w:val="20"/>
        </w:rPr>
        <w:t xml:space="preserve"> w celu utrzymania gwarancji producenta</w:t>
      </w:r>
      <w:r w:rsidR="000B7D80">
        <w:rPr>
          <w:rFonts w:ascii="Garamond" w:hAnsi="Garamond" w:cs="Tahoma"/>
          <w:sz w:val="20"/>
        </w:rPr>
        <w:t xml:space="preserve">, chyba że </w:t>
      </w:r>
      <w:r w:rsidR="000B7D80" w:rsidRPr="00AA1669" w:rsidDel="000B7D80">
        <w:rPr>
          <w:rFonts w:ascii="Garamond" w:hAnsi="Garamond" w:cs="Tahoma"/>
          <w:sz w:val="20"/>
        </w:rPr>
        <w:t xml:space="preserve"> </w:t>
      </w:r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wykonawca uzyska oświadczenie producenta urząd</w:t>
      </w:r>
      <w:r w:rsidR="000B7D80">
        <w:rPr>
          <w:rFonts w:ascii="Garamond" w:eastAsia="Times New Roman" w:hAnsi="Garamond" w:cs="Garamond"/>
          <w:bCs/>
          <w:sz w:val="20"/>
          <w:szCs w:val="20"/>
          <w:lang w:eastAsia="ar-SA"/>
        </w:rPr>
        <w:t>zeń</w:t>
      </w:r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dostawcy instalacji oraz generalnego wykonawcy ZTPO (POSCO Engineering &amp; Construction Co., Ltd. z siedzibą w: 568–1, </w:t>
      </w:r>
      <w:proofErr w:type="spellStart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Geoedong</w:t>
      </w:r>
      <w:proofErr w:type="spellEnd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–</w:t>
      </w:r>
      <w:proofErr w:type="spellStart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Ddong</w:t>
      </w:r>
      <w:proofErr w:type="spellEnd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, Nam–</w:t>
      </w:r>
      <w:proofErr w:type="spellStart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Ggu</w:t>
      </w:r>
      <w:proofErr w:type="spellEnd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proofErr w:type="spellStart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Pohang</w:t>
      </w:r>
      <w:proofErr w:type="spellEnd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proofErr w:type="spellStart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>Gyeongsangbuk</w:t>
      </w:r>
      <w:proofErr w:type="spellEnd"/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-do, 790–704, Korea, Oddział w Polsce), iż gwarancja oraz jej okres trwania dla </w:t>
      </w:r>
      <w:r w:rsidR="000B7D80">
        <w:rPr>
          <w:rFonts w:ascii="Garamond" w:eastAsia="Times New Roman" w:hAnsi="Garamond" w:cs="Garamond"/>
          <w:bCs/>
          <w:sz w:val="20"/>
          <w:szCs w:val="20"/>
          <w:lang w:eastAsia="ar-SA"/>
        </w:rPr>
        <w:t>tych urządzeń zostanie</w:t>
      </w:r>
      <w:r w:rsidR="000B7D80" w:rsidRPr="00B472B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utrzymana.</w:t>
      </w:r>
      <w:r w:rsidR="000B7D8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14:paraId="1104D950" w14:textId="77777777" w:rsidR="000B7D80" w:rsidRDefault="000B7D80" w:rsidP="00E92B1F">
      <w:pPr>
        <w:pStyle w:val="Bezodstpw"/>
        <w:jc w:val="both"/>
        <w:rPr>
          <w:rFonts w:ascii="Garamond" w:hAnsi="Garamond" w:cs="Tahoma"/>
          <w:sz w:val="20"/>
        </w:rPr>
      </w:pPr>
    </w:p>
    <w:p w14:paraId="0211949B" w14:textId="77777777" w:rsidR="000B7D80" w:rsidRPr="00AA1669" w:rsidRDefault="000B7D80" w:rsidP="00E92B1F">
      <w:pPr>
        <w:pStyle w:val="Bezodstpw"/>
        <w:jc w:val="both"/>
        <w:rPr>
          <w:rFonts w:ascii="Garamond" w:hAnsi="Garamond" w:cs="Tahoma"/>
          <w:sz w:val="20"/>
        </w:rPr>
      </w:pPr>
    </w:p>
    <w:p w14:paraId="1DDED9C4" w14:textId="1AE9E87D" w:rsidR="009D0A27" w:rsidRPr="00AA1669" w:rsidRDefault="009D0A27" w:rsidP="00E92B1F">
      <w:pPr>
        <w:pStyle w:val="Bezodstpw"/>
        <w:jc w:val="both"/>
        <w:rPr>
          <w:rFonts w:ascii="Garamond" w:hAnsi="Garamond" w:cs="Tahoma"/>
          <w:sz w:val="20"/>
        </w:rPr>
      </w:pPr>
      <w:r w:rsidRPr="00AA1669">
        <w:rPr>
          <w:rFonts w:ascii="Garamond" w:hAnsi="Garamond" w:cs="Tahoma"/>
          <w:sz w:val="20"/>
        </w:rPr>
        <w:t>- cyfrowa baza danych musi być jedna dla wszystkich typów plików (m.in. dokumentacji, protokołów z przeglądu, kopie aplikacji, nastaw technologicznych, parametrów) i dokumentów powstałych w wyniku przeprowadzonego przeglądu oraz umieszczone w niej dane muszą być powiązane z konkretnymi urządzeniami, typami, obiektami i systemami występującymi na spalarni z możliwością szybkiego ich wyszukiwania.</w:t>
      </w:r>
    </w:p>
    <w:p w14:paraId="2997EDAD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4485CAEE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5BC6F86E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7B358A58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500951DF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096B440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008DC5BC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59E75F8A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C490B5A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9452EF2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2E26DD0C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23FAD4C0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68C096D9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F67FF83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3C22806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A862315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26FC993F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438FDDB4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013917BD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06505CDE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540774C2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D172015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B36ABE8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B6DBACC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7BA403F0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5E381A9A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29616F12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9EED950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7B138862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7640BE4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14290013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03F48F01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581ED262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3179DC35" w14:textId="77777777" w:rsidR="008E0D86" w:rsidRDefault="008E0D86" w:rsidP="008E0D86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14:paraId="4EFED333" w14:textId="77777777" w:rsidR="00643981" w:rsidRPr="00EA3A0A" w:rsidRDefault="00643981" w:rsidP="00643981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EA3A0A">
        <w:rPr>
          <w:rFonts w:ascii="Garamond" w:hAnsi="Garamond" w:cs="Garamond"/>
          <w:b/>
          <w:color w:val="000000"/>
          <w:sz w:val="24"/>
        </w:rPr>
        <w:t>Załącznik nr 2 do SIWZ</w:t>
      </w:r>
    </w:p>
    <w:p w14:paraId="20F9248B" w14:textId="77777777" w:rsidR="00643981" w:rsidRDefault="00643981" w:rsidP="00643981">
      <w:pPr>
        <w:tabs>
          <w:tab w:val="num" w:pos="0"/>
        </w:tabs>
        <w:spacing w:after="0" w:line="360" w:lineRule="auto"/>
        <w:ind w:left="432" w:hanging="432"/>
        <w:jc w:val="right"/>
        <w:outlineLvl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........................................</w:t>
      </w:r>
    </w:p>
    <w:p w14:paraId="10FBBA3F" w14:textId="77777777" w:rsidR="00643981" w:rsidRDefault="00643981" w:rsidP="00643981">
      <w:pPr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</w:t>
      </w:r>
      <w:r>
        <w:rPr>
          <w:rFonts w:ascii="Garamond" w:hAnsi="Garamond" w:cs="Garamond"/>
          <w:i/>
          <w:color w:val="000000"/>
        </w:rPr>
        <w:t>miejscowość i data)</w:t>
      </w:r>
    </w:p>
    <w:p w14:paraId="2424BCE2" w14:textId="77777777" w:rsidR="00643981" w:rsidRDefault="00643981" w:rsidP="00643981">
      <w:pPr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...................................................................</w:t>
      </w:r>
    </w:p>
    <w:p w14:paraId="306EF435" w14:textId="77777777" w:rsidR="00643981" w:rsidRDefault="00643981" w:rsidP="00643981">
      <w:pPr>
        <w:spacing w:after="0" w:line="360" w:lineRule="auto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</w:rPr>
        <w:t xml:space="preserve"> (</w:t>
      </w:r>
      <w:r>
        <w:rPr>
          <w:rFonts w:ascii="Garamond" w:hAnsi="Garamond" w:cs="Garamond"/>
          <w:i/>
          <w:color w:val="000000"/>
        </w:rPr>
        <w:t>nazwa i siedziba Wykonawcy/Wykonawców)</w:t>
      </w:r>
    </w:p>
    <w:p w14:paraId="1B49ED96" w14:textId="52139E76" w:rsidR="00A06165" w:rsidRDefault="00A06165" w:rsidP="00643981">
      <w:pPr>
        <w:spacing w:after="0" w:line="360" w:lineRule="auto"/>
        <w:rPr>
          <w:rFonts w:ascii="Garamond" w:hAnsi="Garamond" w:cs="Garamond"/>
          <w:color w:val="000000"/>
        </w:rPr>
      </w:pPr>
    </w:p>
    <w:p w14:paraId="55B307F5" w14:textId="35047E1D" w:rsidR="00A06165" w:rsidRPr="007D48D9" w:rsidRDefault="00A06165" w:rsidP="00643981">
      <w:pPr>
        <w:spacing w:after="0" w:line="360" w:lineRule="auto"/>
        <w:rPr>
          <w:rFonts w:ascii="Garamond" w:hAnsi="Garamond" w:cs="Garamond"/>
          <w:color w:val="000000"/>
          <w:lang w:val="en-US"/>
        </w:rPr>
      </w:pPr>
      <w:r w:rsidRPr="007D48D9">
        <w:rPr>
          <w:rFonts w:ascii="Garamond" w:hAnsi="Garamond" w:cs="Garamond"/>
          <w:color w:val="000000"/>
          <w:lang w:val="en-US"/>
        </w:rPr>
        <w:t>…………………………………………..</w:t>
      </w:r>
    </w:p>
    <w:p w14:paraId="0866F335" w14:textId="15C07EC0" w:rsidR="006434E3" w:rsidRPr="007D48D9" w:rsidRDefault="006434E3" w:rsidP="00643981">
      <w:pPr>
        <w:spacing w:after="0" w:line="360" w:lineRule="auto"/>
        <w:rPr>
          <w:rFonts w:ascii="Garamond" w:hAnsi="Garamond" w:cs="Garamond"/>
          <w:i/>
          <w:color w:val="000000"/>
          <w:lang w:val="en-US"/>
        </w:rPr>
      </w:pPr>
      <w:r w:rsidRPr="007D48D9">
        <w:rPr>
          <w:rFonts w:ascii="Garamond" w:hAnsi="Garamond" w:cs="Garamond"/>
          <w:color w:val="000000"/>
          <w:lang w:val="en-US"/>
        </w:rPr>
        <w:tab/>
      </w:r>
      <w:r w:rsidRPr="007D48D9">
        <w:rPr>
          <w:rFonts w:ascii="Garamond" w:hAnsi="Garamond" w:cs="Garamond"/>
          <w:i/>
          <w:color w:val="000000"/>
          <w:lang w:val="en-US"/>
        </w:rPr>
        <w:tab/>
        <w:t>(</w:t>
      </w:r>
      <w:proofErr w:type="spellStart"/>
      <w:r w:rsidRPr="007D48D9">
        <w:rPr>
          <w:rFonts w:ascii="Garamond" w:hAnsi="Garamond" w:cs="Garamond"/>
          <w:i/>
          <w:color w:val="000000"/>
          <w:lang w:val="en-US"/>
        </w:rPr>
        <w:t>adres</w:t>
      </w:r>
      <w:proofErr w:type="spellEnd"/>
      <w:r w:rsidRPr="007D48D9">
        <w:rPr>
          <w:rFonts w:ascii="Garamond" w:hAnsi="Garamond" w:cs="Garamond"/>
          <w:i/>
          <w:color w:val="000000"/>
          <w:lang w:val="en-US"/>
        </w:rPr>
        <w:t>)</w:t>
      </w:r>
    </w:p>
    <w:p w14:paraId="2B9B6162" w14:textId="1EFE4280" w:rsidR="00643981" w:rsidRPr="007D48D9" w:rsidRDefault="00643981" w:rsidP="00643981">
      <w:pPr>
        <w:spacing w:after="0" w:line="360" w:lineRule="auto"/>
        <w:rPr>
          <w:rFonts w:ascii="Garamond" w:hAnsi="Garamond" w:cs="Garamond"/>
          <w:color w:val="000000"/>
          <w:lang w:val="en-US"/>
        </w:rPr>
      </w:pPr>
      <w:r w:rsidRPr="007D48D9">
        <w:rPr>
          <w:rFonts w:ascii="Garamond" w:hAnsi="Garamond" w:cs="Garamond"/>
          <w:color w:val="000000"/>
          <w:lang w:val="en-US"/>
        </w:rPr>
        <w:t>REGON: ........................................</w:t>
      </w:r>
    </w:p>
    <w:p w14:paraId="02F3B510" w14:textId="77777777" w:rsidR="00643981" w:rsidRPr="007D48D9" w:rsidRDefault="00643981" w:rsidP="00643981">
      <w:pPr>
        <w:spacing w:after="0" w:line="360" w:lineRule="auto"/>
        <w:rPr>
          <w:rFonts w:ascii="Garamond" w:hAnsi="Garamond" w:cs="Garamond"/>
          <w:color w:val="000000"/>
          <w:lang w:val="en-US"/>
        </w:rPr>
      </w:pPr>
      <w:r w:rsidRPr="007D48D9">
        <w:rPr>
          <w:rFonts w:ascii="Garamond" w:hAnsi="Garamond" w:cs="Garamond"/>
          <w:color w:val="000000"/>
          <w:lang w:val="en-US"/>
        </w:rPr>
        <w:t>NIP: ..............................................</w:t>
      </w:r>
    </w:p>
    <w:p w14:paraId="5A75CCBA" w14:textId="77777777" w:rsidR="00643981" w:rsidRPr="007D48D9" w:rsidRDefault="00643981" w:rsidP="00643981">
      <w:pPr>
        <w:spacing w:after="0" w:line="360" w:lineRule="auto"/>
        <w:rPr>
          <w:rFonts w:ascii="Garamond" w:hAnsi="Garamond" w:cs="Garamond"/>
          <w:color w:val="000000"/>
          <w:lang w:val="en-US"/>
        </w:rPr>
      </w:pPr>
      <w:r w:rsidRPr="007D48D9">
        <w:rPr>
          <w:rFonts w:ascii="Garamond" w:hAnsi="Garamond" w:cs="Garamond"/>
          <w:color w:val="000000"/>
          <w:lang w:val="en-US"/>
        </w:rPr>
        <w:t>FAX: …………………………….</w:t>
      </w:r>
    </w:p>
    <w:p w14:paraId="743BD1F6" w14:textId="77777777" w:rsidR="00643981" w:rsidRPr="007D48D9" w:rsidRDefault="00643981" w:rsidP="00643981">
      <w:pPr>
        <w:spacing w:after="0" w:line="360" w:lineRule="auto"/>
        <w:rPr>
          <w:rFonts w:ascii="Garamond" w:hAnsi="Garamond" w:cs="Garamond"/>
          <w:color w:val="000000"/>
          <w:lang w:val="en-US"/>
        </w:rPr>
      </w:pPr>
      <w:r w:rsidRPr="007D48D9">
        <w:rPr>
          <w:rFonts w:ascii="Garamond" w:hAnsi="Garamond" w:cs="Garamond"/>
          <w:color w:val="000000"/>
          <w:lang w:val="en-US"/>
        </w:rPr>
        <w:t>Mail: …………………………….</w:t>
      </w:r>
    </w:p>
    <w:p w14:paraId="35F2CBC5" w14:textId="77777777" w:rsidR="00643981" w:rsidRDefault="00643981" w:rsidP="00643981">
      <w:pPr>
        <w:tabs>
          <w:tab w:val="num" w:pos="0"/>
        </w:tabs>
        <w:spacing w:after="0" w:line="360" w:lineRule="auto"/>
        <w:ind w:left="576" w:hanging="576"/>
        <w:jc w:val="center"/>
        <w:outlineLvl w:val="1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FORMULARZ OFERTOWY</w:t>
      </w:r>
    </w:p>
    <w:p w14:paraId="3E8012B8" w14:textId="77777777" w:rsidR="00643981" w:rsidRDefault="00643981" w:rsidP="00643981">
      <w:pPr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Do: Krakowski Holding Komunalny </w:t>
      </w:r>
    </w:p>
    <w:p w14:paraId="525AE1A1" w14:textId="77777777" w:rsidR="00643981" w:rsidRDefault="00643981" w:rsidP="00643981">
      <w:pPr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Spółka Akcyjna w Krakowie</w:t>
      </w:r>
    </w:p>
    <w:p w14:paraId="038EAD97" w14:textId="77777777" w:rsidR="00643981" w:rsidRDefault="00643981" w:rsidP="00643981">
      <w:pPr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ul. Jana Brożka 3, 30-347 Kraków</w:t>
      </w:r>
    </w:p>
    <w:p w14:paraId="13A63401" w14:textId="14F8F0DA" w:rsidR="00643981" w:rsidRDefault="00A86C17" w:rsidP="00643981">
      <w:pPr>
        <w:spacing w:after="0" w:line="360" w:lineRule="auto"/>
        <w:jc w:val="center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Sprawa nr:  KHK/ZP/PN/</w:t>
      </w:r>
      <w:r w:rsidR="00D741A7">
        <w:rPr>
          <w:rFonts w:ascii="Garamond" w:hAnsi="Garamond" w:cs="Garamond"/>
          <w:b/>
          <w:color w:val="000000"/>
        </w:rPr>
        <w:t>2</w:t>
      </w:r>
      <w:r w:rsidR="009D0A27">
        <w:rPr>
          <w:rFonts w:ascii="Garamond" w:hAnsi="Garamond" w:cs="Garamond"/>
          <w:b/>
          <w:color w:val="000000"/>
        </w:rPr>
        <w:t>1</w:t>
      </w:r>
      <w:r w:rsidR="00643981">
        <w:rPr>
          <w:rFonts w:ascii="Garamond" w:hAnsi="Garamond" w:cs="Garamond"/>
          <w:b/>
          <w:color w:val="000000"/>
        </w:rPr>
        <w:t xml:space="preserve">/2018 </w:t>
      </w:r>
      <w:r w:rsidR="00643981">
        <w:rPr>
          <w:rFonts w:ascii="Garamond" w:eastAsia="SimSun" w:hAnsi="Garamond" w:cs="Garamond"/>
          <w:b/>
          <w:color w:val="000000"/>
          <w:kern w:val="2"/>
          <w:lang w:eastAsia="hi-IN" w:bidi="hi-IN"/>
        </w:rPr>
        <w:t xml:space="preserve"> </w:t>
      </w:r>
    </w:p>
    <w:p w14:paraId="6A25BC0A" w14:textId="49432FA2" w:rsidR="00643981" w:rsidRDefault="00643981" w:rsidP="00643981">
      <w:pPr>
        <w:spacing w:after="0" w:line="360" w:lineRule="auto"/>
        <w:jc w:val="both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color w:val="000000"/>
        </w:rPr>
        <w:t xml:space="preserve"> Składamy ofertę w postępowaniu o udzielenie zamówienia publicznego w trybie przetargu nieograniczonego </w:t>
      </w:r>
      <w:r w:rsidR="008A60E2">
        <w:rPr>
          <w:rFonts w:ascii="Garamond" w:hAnsi="Garamond" w:cs="Garamond"/>
          <w:color w:val="000000"/>
        </w:rPr>
        <w:t xml:space="preserve">pn.: </w:t>
      </w:r>
      <w:r>
        <w:rPr>
          <w:rFonts w:ascii="Garamond" w:hAnsi="Garamond" w:cs="Garamond"/>
          <w:color w:val="000000"/>
        </w:rPr>
        <w:t xml:space="preserve"> </w:t>
      </w:r>
      <w:r w:rsidR="009D0A27" w:rsidRPr="009D0A27">
        <w:rPr>
          <w:rFonts w:ascii="Garamond" w:hAnsi="Garamond" w:cs="Garamond"/>
          <w:b/>
          <w:color w:val="000000"/>
        </w:rPr>
        <w:t>Przegląd falowników w Zakładzie Termicznego Przekształcania Odpadów w Krakowie</w:t>
      </w:r>
      <w:r w:rsidR="009D0A27">
        <w:rPr>
          <w:rFonts w:ascii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o następującej treści:</w:t>
      </w:r>
    </w:p>
    <w:p w14:paraId="44ABB5E2" w14:textId="77777777" w:rsidR="00643981" w:rsidRDefault="00643981" w:rsidP="00643981">
      <w:pPr>
        <w:spacing w:after="0" w:line="360" w:lineRule="auto"/>
        <w:jc w:val="center"/>
        <w:rPr>
          <w:rFonts w:ascii="Garamond" w:hAnsi="Garamond" w:cs="Garamond"/>
          <w:b/>
          <w:color w:val="000000"/>
        </w:rPr>
      </w:pPr>
    </w:p>
    <w:p w14:paraId="0A6D684F" w14:textId="77777777" w:rsidR="00643981" w:rsidRDefault="00643981" w:rsidP="00643981">
      <w:pPr>
        <w:spacing w:after="0" w:line="360" w:lineRule="auto"/>
        <w:jc w:val="center"/>
        <w:rPr>
          <w:rFonts w:ascii="Garamond" w:hAnsi="Garamond" w:cs="Garamond"/>
          <w:color w:val="000000"/>
        </w:rPr>
      </w:pPr>
    </w:p>
    <w:p w14:paraId="224763EF" w14:textId="77777777" w:rsidR="00643981" w:rsidRDefault="00643981" w:rsidP="00643981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Oferujemy wykonanie zamówienia publicznego zgodnie z wymogami, warunkami i terminami określonymi w Specyfikacji Istotnych Warunków Zamówienia za wynagrodzeniem:</w:t>
      </w:r>
    </w:p>
    <w:p w14:paraId="27D19B5F" w14:textId="77777777" w:rsidR="00643981" w:rsidRDefault="00643981" w:rsidP="0064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- wynagrodzenie za realizację całego przewidzianego w SIWZ zakresu zamówienia:</w:t>
      </w:r>
    </w:p>
    <w:p w14:paraId="2F42534B" w14:textId="1F5EFC0D" w:rsidR="00126462" w:rsidRDefault="00126462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 zł netto</w:t>
      </w:r>
      <w:r w:rsidR="00DE5085">
        <w:rPr>
          <w:rFonts w:ascii="Garamond" w:hAnsi="Garamond" w:cs="Garamond"/>
          <w:color w:val="000000"/>
        </w:rPr>
        <w:t>,</w:t>
      </w:r>
    </w:p>
    <w:p w14:paraId="19F82EAE" w14:textId="5274D3B6" w:rsidR="00DE5085" w:rsidRDefault="00EF1D68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</w:t>
      </w:r>
      <w:r w:rsidR="00DE5085">
        <w:rPr>
          <w:rFonts w:ascii="Garamond" w:hAnsi="Garamond" w:cs="Garamond"/>
          <w:color w:val="000000"/>
        </w:rPr>
        <w:t>odatek VAT …..</w:t>
      </w:r>
      <w:r>
        <w:rPr>
          <w:rFonts w:ascii="Garamond" w:hAnsi="Garamond" w:cs="Garamond"/>
          <w:color w:val="000000"/>
        </w:rPr>
        <w:t xml:space="preserve"> </w:t>
      </w:r>
      <w:r w:rsidR="00DE5085">
        <w:rPr>
          <w:rFonts w:ascii="Garamond" w:hAnsi="Garamond" w:cs="Garamond"/>
          <w:color w:val="000000"/>
        </w:rPr>
        <w:t>%,</w:t>
      </w:r>
    </w:p>
    <w:p w14:paraId="1E823E89" w14:textId="59AEFA8F" w:rsidR="00643981" w:rsidRDefault="00126462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 zł brutto</w:t>
      </w:r>
      <w:r w:rsidR="00DE5085"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</w:rPr>
        <w:t xml:space="preserve"> </w:t>
      </w:r>
      <w:r w:rsidR="00643981">
        <w:rPr>
          <w:rFonts w:ascii="Garamond" w:hAnsi="Garamond" w:cs="Garamond"/>
          <w:color w:val="000000"/>
        </w:rPr>
        <w:t xml:space="preserve"> </w:t>
      </w:r>
    </w:p>
    <w:p w14:paraId="05122FD2" w14:textId="31873531" w:rsidR="00C12B9B" w:rsidRDefault="00EF1D68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bookmarkStart w:id="2" w:name="_Hlk530134594"/>
      <w:r>
        <w:rPr>
          <w:rFonts w:ascii="Garamond" w:hAnsi="Garamond" w:cs="Garamond"/>
          <w:color w:val="000000"/>
        </w:rPr>
        <w:t>w</w:t>
      </w:r>
      <w:r w:rsidR="00C12B9B">
        <w:rPr>
          <w:rFonts w:ascii="Garamond" w:hAnsi="Garamond" w:cs="Garamond"/>
          <w:color w:val="000000"/>
        </w:rPr>
        <w:t xml:space="preserve"> tym:</w:t>
      </w:r>
    </w:p>
    <w:p w14:paraId="67130551" w14:textId="25C14882" w:rsidR="00C12B9B" w:rsidRDefault="00C12B9B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przegląd nr 1:</w:t>
      </w:r>
    </w:p>
    <w:p w14:paraId="40809620" w14:textId="7210FAAF" w:rsidR="00C12B9B" w:rsidRDefault="00C12B9B" w:rsidP="00C1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 zł netto</w:t>
      </w:r>
      <w:r w:rsidR="00DE5085">
        <w:rPr>
          <w:rFonts w:ascii="Garamond" w:hAnsi="Garamond" w:cs="Garamond"/>
          <w:color w:val="000000"/>
        </w:rPr>
        <w:t>,</w:t>
      </w:r>
    </w:p>
    <w:p w14:paraId="200C1F32" w14:textId="106DF2AE" w:rsidR="00C12B9B" w:rsidRDefault="00C12B9B" w:rsidP="00C1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 zł brutto</w:t>
      </w:r>
      <w:r w:rsidR="00DE5085"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</w:rPr>
        <w:t xml:space="preserve">  </w:t>
      </w:r>
    </w:p>
    <w:p w14:paraId="34F11294" w14:textId="7F35D5B4" w:rsidR="00C12B9B" w:rsidRDefault="00C12B9B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przegląd nr 2:</w:t>
      </w:r>
    </w:p>
    <w:p w14:paraId="0171DCB5" w14:textId="6503AE49" w:rsidR="00C12B9B" w:rsidRDefault="00C12B9B" w:rsidP="00C1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 zł netto</w:t>
      </w:r>
      <w:r w:rsidR="00DE5085">
        <w:rPr>
          <w:rFonts w:ascii="Garamond" w:hAnsi="Garamond" w:cs="Garamond"/>
          <w:color w:val="000000"/>
        </w:rPr>
        <w:t>,</w:t>
      </w:r>
    </w:p>
    <w:p w14:paraId="082CCEAB" w14:textId="594225BF" w:rsidR="00C12B9B" w:rsidRDefault="00C12B9B" w:rsidP="00C12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 zł brutto</w:t>
      </w:r>
      <w:r w:rsidR="00DE5085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 xml:space="preserve">  </w:t>
      </w:r>
    </w:p>
    <w:bookmarkEnd w:id="2"/>
    <w:p w14:paraId="7ED30B9F" w14:textId="77777777" w:rsidR="00C12B9B" w:rsidRDefault="00C12B9B" w:rsidP="0012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153"/>
        <w:jc w:val="both"/>
        <w:rPr>
          <w:rFonts w:ascii="Garamond" w:hAnsi="Garamond" w:cs="Garamond"/>
          <w:color w:val="000000"/>
        </w:rPr>
      </w:pPr>
    </w:p>
    <w:p w14:paraId="05A5E2E4" w14:textId="77777777" w:rsidR="00643981" w:rsidRDefault="00643981" w:rsidP="00643981">
      <w:pPr>
        <w:spacing w:after="0" w:line="360" w:lineRule="auto"/>
        <w:ind w:left="284"/>
        <w:jc w:val="both"/>
        <w:rPr>
          <w:rFonts w:ascii="Garamond" w:hAnsi="Garamond" w:cs="Garamond"/>
          <w:color w:val="000000"/>
        </w:rPr>
      </w:pPr>
    </w:p>
    <w:p w14:paraId="47FE057E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Oświadczamy, że zawarty w SIWZ wzór umowy został przez nas zaakceptowany i zobowiązujemy się, w przypadku wyboru oferty, do zawarcia umowy na wymienionych warunkach, w miejscu i terminie wskazanym przez Zamawiającego.</w:t>
      </w:r>
    </w:p>
    <w:p w14:paraId="7725833E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Oświadczamy, że w przypadku wyboru oferty, gwarantujemy niezmienność </w:t>
      </w:r>
      <w:r w:rsidR="00A86C17">
        <w:rPr>
          <w:rFonts w:ascii="Garamond" w:hAnsi="Garamond" w:cs="Garamond"/>
          <w:color w:val="000000"/>
        </w:rPr>
        <w:t>wynagrodzenia</w:t>
      </w:r>
      <w:r>
        <w:rPr>
          <w:rFonts w:ascii="Garamond" w:hAnsi="Garamond" w:cs="Garamond"/>
          <w:color w:val="000000"/>
        </w:rPr>
        <w:t xml:space="preserve"> przez okres obowiązywania umowy.</w:t>
      </w:r>
    </w:p>
    <w:p w14:paraId="7528E4DF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Oświadczamy, że uważamy się za związanych niniejszą ofertą przez okres wskazany w SIWZ. </w:t>
      </w:r>
    </w:p>
    <w:p w14:paraId="3CE128E3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Oświadczamy, iż zamierzam(y)/nie zamierzam(y) powierzyć podwykonawcom wykonanie następujących części zamówienia (</w:t>
      </w:r>
      <w:r>
        <w:rPr>
          <w:rFonts w:ascii="Garamond" w:hAnsi="Garamond" w:cs="Garamond"/>
          <w:i/>
          <w:color w:val="000000"/>
        </w:rPr>
        <w:t>wypełnić o ile dotyczy</w:t>
      </w:r>
      <w:r>
        <w:rPr>
          <w:rFonts w:ascii="Garamond" w:hAnsi="Garamond" w:cs="Garamond"/>
          <w:color w:val="000000"/>
        </w:rPr>
        <w:t>):</w:t>
      </w:r>
    </w:p>
    <w:p w14:paraId="24EA5945" w14:textId="77777777" w:rsidR="00643981" w:rsidRDefault="00643981" w:rsidP="00643981">
      <w:pPr>
        <w:spacing w:after="0" w:line="360" w:lineRule="auto"/>
        <w:ind w:left="284"/>
        <w:jc w:val="both"/>
        <w:rPr>
          <w:rFonts w:ascii="Garamond" w:hAnsi="Garamond" w:cs="Garamond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20"/>
        <w:gridCol w:w="5021"/>
      </w:tblGrid>
      <w:tr w:rsidR="00643981" w14:paraId="5248D42C" w14:textId="77777777" w:rsidTr="002B0416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F6683" w14:textId="77777777" w:rsidR="00643981" w:rsidRDefault="00643981" w:rsidP="002B0416">
            <w:pPr>
              <w:snapToGrid w:val="0"/>
              <w:spacing w:after="0" w:line="360" w:lineRule="auto"/>
              <w:jc w:val="both"/>
              <w:rPr>
                <w:rFonts w:ascii="Garamond" w:hAnsi="Garamond" w:cs="Garamond"/>
                <w:b/>
                <w:color w:val="000000"/>
                <w:lang w:eastAsia="hi-IN" w:bidi="hi-IN"/>
              </w:rPr>
            </w:pPr>
            <w:r>
              <w:rPr>
                <w:rFonts w:ascii="Garamond" w:hAnsi="Garamond" w:cs="Garamond"/>
                <w:b/>
                <w:color w:val="000000"/>
              </w:rPr>
              <w:t>l.p.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D24" w14:textId="77777777" w:rsidR="00643981" w:rsidRDefault="00643981" w:rsidP="002B0416">
            <w:pPr>
              <w:snapToGrid w:val="0"/>
              <w:spacing w:after="0" w:line="360" w:lineRule="auto"/>
              <w:jc w:val="center"/>
              <w:rPr>
                <w:rFonts w:ascii="Garamond" w:hAnsi="Garamond" w:cs="Arial"/>
                <w:color w:val="000000"/>
                <w:lang w:eastAsia="hi-IN" w:bidi="hi-IN"/>
              </w:rPr>
            </w:pPr>
            <w:r>
              <w:rPr>
                <w:rFonts w:ascii="Garamond" w:hAnsi="Garamond" w:cs="Garamond"/>
                <w:b/>
                <w:color w:val="000000"/>
              </w:rPr>
              <w:t>Nazwa części (elementu) zamówienia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A7D7" w14:textId="77777777" w:rsidR="00643981" w:rsidRDefault="00643981" w:rsidP="002B0416">
            <w:pPr>
              <w:snapToGrid w:val="0"/>
              <w:spacing w:after="0" w:line="360" w:lineRule="auto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 xml:space="preserve">Nazwa firmy podwykonawcy </w:t>
            </w:r>
          </w:p>
        </w:tc>
      </w:tr>
      <w:tr w:rsidR="00643981" w14:paraId="630D0ADC" w14:textId="77777777" w:rsidTr="002B0416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07992" w14:textId="77777777" w:rsidR="00643981" w:rsidRDefault="00643981" w:rsidP="002B0416">
            <w:pPr>
              <w:snapToGrid w:val="0"/>
              <w:spacing w:after="0" w:line="360" w:lineRule="auto"/>
              <w:jc w:val="both"/>
              <w:rPr>
                <w:rFonts w:ascii="Garamond" w:hAnsi="Garamond" w:cs="Garamond"/>
                <w:color w:val="000000"/>
                <w:lang w:eastAsia="hi-IN" w:bidi="hi-IN"/>
              </w:rPr>
            </w:pPr>
            <w:r>
              <w:rPr>
                <w:rFonts w:ascii="Garamond" w:hAnsi="Garamond" w:cs="Garamond"/>
                <w:b/>
                <w:color w:val="000000"/>
              </w:rPr>
              <w:t>1.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ADB" w14:textId="77777777" w:rsidR="00643981" w:rsidRDefault="00643981" w:rsidP="002B0416">
            <w:pPr>
              <w:snapToGrid w:val="0"/>
              <w:spacing w:after="0" w:line="360" w:lineRule="auto"/>
              <w:jc w:val="both"/>
              <w:rPr>
                <w:rFonts w:ascii="Garamond" w:hAnsi="Garamond" w:cs="Garamond"/>
                <w:color w:val="000000"/>
                <w:lang w:eastAsia="hi-IN" w:bidi="hi-IN"/>
              </w:rPr>
            </w:pP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513" w14:textId="77777777" w:rsidR="00643981" w:rsidRDefault="00643981" w:rsidP="002B0416">
            <w:pPr>
              <w:snapToGrid w:val="0"/>
              <w:spacing w:after="0" w:line="360" w:lineRule="auto"/>
              <w:jc w:val="both"/>
              <w:rPr>
                <w:rFonts w:ascii="Garamond" w:hAnsi="Garamond" w:cs="Garamond"/>
                <w:color w:val="000000"/>
                <w:lang w:eastAsia="hi-IN" w:bidi="hi-IN"/>
              </w:rPr>
            </w:pPr>
          </w:p>
        </w:tc>
      </w:tr>
    </w:tbl>
    <w:p w14:paraId="0666756A" w14:textId="77777777" w:rsidR="00643981" w:rsidRDefault="00643981" w:rsidP="00643981">
      <w:pPr>
        <w:widowControl w:val="0"/>
        <w:spacing w:after="0" w:line="360" w:lineRule="auto"/>
        <w:jc w:val="both"/>
        <w:rPr>
          <w:rFonts w:ascii="Garamond" w:hAnsi="Garamond" w:cs="Garamond"/>
          <w:color w:val="000000"/>
        </w:rPr>
      </w:pPr>
    </w:p>
    <w:p w14:paraId="23B30EAB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Integralną część złożonej oferty stanowią następujące dokumenty: ………………………………………</w:t>
      </w:r>
    </w:p>
    <w:p w14:paraId="27468193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Wadium wpłacone w pieniądzu należy zwrócić na konto nr.: …………………………………</w:t>
      </w:r>
    </w:p>
    <w:p w14:paraId="56E5BADE" w14:textId="77777777" w:rsidR="00643981" w:rsidRPr="007011B3" w:rsidRDefault="00643981" w:rsidP="0064398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aramond" w:hAnsi="Garamond" w:cs="Garamond"/>
          <w:color w:val="000000"/>
          <w:sz w:val="24"/>
          <w:szCs w:val="20"/>
        </w:rPr>
      </w:pPr>
      <w:r w:rsidRPr="00784EBE">
        <w:rPr>
          <w:rFonts w:ascii="Garamond" w:hAnsi="Garamond" w:cs="Garamond"/>
          <w:color w:val="000000"/>
          <w:sz w:val="24"/>
          <w:szCs w:val="20"/>
        </w:rPr>
        <w:t xml:space="preserve">Oświadczam, iż Wykonawca jest </w:t>
      </w:r>
      <w:r w:rsidRPr="00525C41">
        <w:rPr>
          <w:rFonts w:ascii="Garamond" w:hAnsi="Garamond" w:cs="Garamond"/>
          <w:i/>
          <w:color w:val="000000"/>
          <w:sz w:val="24"/>
          <w:szCs w:val="20"/>
          <w:u w:val="single"/>
        </w:rPr>
        <w:t>mikro / małym / średnim / dużym / przedsiębiorcą</w:t>
      </w:r>
      <w:r w:rsidRPr="00784EBE">
        <w:rPr>
          <w:rFonts w:ascii="Garamond" w:hAnsi="Garamond" w:cs="Garamond"/>
          <w:color w:val="000000"/>
          <w:sz w:val="24"/>
          <w:szCs w:val="20"/>
        </w:rPr>
        <w:t xml:space="preserve">. </w:t>
      </w:r>
      <w:r w:rsidRPr="00784EBE">
        <w:rPr>
          <w:rFonts w:ascii="Garamond" w:hAnsi="Garamond" w:cs="Garamond"/>
          <w:i/>
          <w:color w:val="000000"/>
          <w:sz w:val="24"/>
          <w:szCs w:val="20"/>
        </w:rPr>
        <w:t>(niepotrzebne skreślić).</w:t>
      </w:r>
    </w:p>
    <w:p w14:paraId="463EC804" w14:textId="77777777" w:rsidR="007011B3" w:rsidRDefault="007011B3" w:rsidP="007011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Oświadczam, że wypełniłem obowiązki informacyjne przewidziane w stosownym przepisach prawa wobec osób fizycznych, od których dane osobowe bezpośrednio lub pośrednio pozyskałem w celu ubiegania się o udzielenie zamówienia publicznego w niniejszym postępowaniu (o ile dotyczy).</w:t>
      </w:r>
    </w:p>
    <w:p w14:paraId="718C1479" w14:textId="77777777" w:rsidR="007011B3" w:rsidRPr="00525C41" w:rsidRDefault="007011B3" w:rsidP="007011B3">
      <w:pPr>
        <w:spacing w:after="0" w:line="360" w:lineRule="auto"/>
        <w:ind w:left="284"/>
        <w:contextualSpacing/>
        <w:jc w:val="both"/>
        <w:rPr>
          <w:rFonts w:ascii="Garamond" w:hAnsi="Garamond" w:cs="Garamond"/>
          <w:color w:val="000000"/>
          <w:sz w:val="24"/>
          <w:szCs w:val="20"/>
        </w:rPr>
      </w:pPr>
    </w:p>
    <w:p w14:paraId="25FA49B0" w14:textId="77777777" w:rsidR="00643981" w:rsidRDefault="00643981" w:rsidP="0064398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Osoba umocowana do kontaktów z zamawiającym: ……………… tel.: …………………mail: ……………..</w:t>
      </w:r>
    </w:p>
    <w:p w14:paraId="0DE9B5CA" w14:textId="77777777" w:rsidR="00643981" w:rsidRDefault="00643981" w:rsidP="00643981">
      <w:pPr>
        <w:keepNext/>
        <w:tabs>
          <w:tab w:val="num" w:pos="0"/>
        </w:tabs>
        <w:spacing w:after="0" w:line="360" w:lineRule="auto"/>
        <w:ind w:left="5368"/>
        <w:jc w:val="right"/>
        <w:outlineLvl w:val="0"/>
        <w:rPr>
          <w:rFonts w:ascii="Garamond" w:hAnsi="Garamond" w:cs="Garamond"/>
          <w:color w:val="000000"/>
        </w:rPr>
      </w:pPr>
    </w:p>
    <w:p w14:paraId="59EFB97C" w14:textId="77777777" w:rsidR="00643981" w:rsidRDefault="00643981" w:rsidP="00643981">
      <w:pPr>
        <w:spacing w:after="0" w:line="360" w:lineRule="auto"/>
        <w:rPr>
          <w:rFonts w:ascii="Garamond" w:hAnsi="Garamond"/>
          <w:color w:val="000000"/>
        </w:rPr>
      </w:pPr>
    </w:p>
    <w:p w14:paraId="5CAB9F3D" w14:textId="77777777" w:rsidR="00643981" w:rsidRDefault="00643981" w:rsidP="00643981">
      <w:pPr>
        <w:keepNext/>
        <w:tabs>
          <w:tab w:val="num" w:pos="0"/>
        </w:tabs>
        <w:spacing w:after="0" w:line="360" w:lineRule="auto"/>
        <w:ind w:left="5368"/>
        <w:jc w:val="center"/>
        <w:outlineLvl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………………………………</w:t>
      </w:r>
      <w:r>
        <w:rPr>
          <w:rFonts w:ascii="Garamond" w:hAnsi="Garamond" w:cs="Garamond"/>
          <w:i/>
          <w:color w:val="000000"/>
        </w:rPr>
        <w:t xml:space="preserve">                                                                                                                                               podpis</w:t>
      </w:r>
    </w:p>
    <w:p w14:paraId="3F08D528" w14:textId="77777777" w:rsidR="00643981" w:rsidRPr="00217E92" w:rsidRDefault="00643981" w:rsidP="00643981">
      <w:pPr>
        <w:spacing w:after="0" w:line="360" w:lineRule="auto"/>
        <w:jc w:val="right"/>
        <w:rPr>
          <w:rFonts w:ascii="Garamond" w:hAnsi="Garamond" w:cs="Tahoma"/>
          <w:b/>
          <w:sz w:val="28"/>
        </w:rPr>
      </w:pPr>
      <w:r w:rsidRPr="00525C41">
        <w:rPr>
          <w:rFonts w:ascii="Garamond" w:hAnsi="Garamond" w:cs="Garamond"/>
          <w:b/>
          <w:i/>
          <w:color w:val="000000"/>
          <w:sz w:val="28"/>
        </w:rPr>
        <w:br w:type="page"/>
      </w:r>
      <w:r w:rsidRPr="00217E92">
        <w:rPr>
          <w:rFonts w:ascii="Garamond" w:hAnsi="Garamond" w:cs="Tahoma"/>
          <w:b/>
          <w:sz w:val="28"/>
        </w:rPr>
        <w:t>Załącznik nr 3 do SIWZ</w:t>
      </w:r>
    </w:p>
    <w:p w14:paraId="50E62BE2" w14:textId="77777777" w:rsidR="00643981" w:rsidRPr="00217E92" w:rsidRDefault="00643981" w:rsidP="0024706B">
      <w:pPr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UMOWA</w:t>
      </w:r>
    </w:p>
    <w:p w14:paraId="292E5A77" w14:textId="77777777" w:rsidR="00643981" w:rsidRPr="00217E92" w:rsidRDefault="00643981" w:rsidP="00643981">
      <w:pPr>
        <w:spacing w:after="0" w:line="360" w:lineRule="auto"/>
        <w:rPr>
          <w:rFonts w:ascii="Garamond" w:hAnsi="Garamond" w:cs="Tahoma"/>
        </w:rPr>
      </w:pPr>
      <w:r w:rsidRPr="00217E92">
        <w:rPr>
          <w:rFonts w:ascii="Garamond" w:hAnsi="Garamond" w:cs="Tahoma"/>
        </w:rPr>
        <w:t>zawarta w dniu ……………………… 2018 r.  pomiędzy:</w:t>
      </w:r>
    </w:p>
    <w:p w14:paraId="72514724" w14:textId="77777777" w:rsidR="00643981" w:rsidRPr="00217E92" w:rsidRDefault="00643981" w:rsidP="00643981">
      <w:pPr>
        <w:shd w:val="clear" w:color="auto" w:fill="FFFFFF"/>
        <w:spacing w:after="0" w:line="360" w:lineRule="auto"/>
        <w:jc w:val="both"/>
        <w:rPr>
          <w:rFonts w:ascii="Garamond" w:hAnsi="Garamond" w:cs="Tahoma"/>
          <w:b/>
          <w:color w:val="000000"/>
          <w:spacing w:val="1"/>
        </w:rPr>
      </w:pPr>
    </w:p>
    <w:p w14:paraId="33232DF5" w14:textId="77777777" w:rsidR="00643981" w:rsidRPr="00217E92" w:rsidRDefault="00643981" w:rsidP="00643981">
      <w:pPr>
        <w:shd w:val="clear" w:color="auto" w:fill="FFFFFF"/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b/>
          <w:color w:val="000000"/>
          <w:spacing w:val="1"/>
        </w:rPr>
        <w:t>Krakowskim Holdingiem Komunalnym Spółką Akcyjną w Krakowie</w:t>
      </w:r>
      <w:r w:rsidRPr="00217E92">
        <w:rPr>
          <w:rFonts w:ascii="Garamond" w:hAnsi="Garamond" w:cs="Tahoma"/>
          <w:color w:val="000000"/>
          <w:spacing w:val="1"/>
        </w:rPr>
        <w:t xml:space="preserve">, z siedzibą pod adresem ul. Jana Brożka 3, 30-347 Kraków, wpisaną do Rejestru Przedsiębiorców w Krajowym Rejestrze Sądowym w Sądzie Rejonowym dla </w:t>
      </w:r>
      <w:proofErr w:type="spellStart"/>
      <w:r w:rsidRPr="00217E92">
        <w:rPr>
          <w:rFonts w:ascii="Garamond" w:hAnsi="Garamond" w:cs="Tahoma"/>
          <w:color w:val="000000"/>
          <w:spacing w:val="1"/>
        </w:rPr>
        <w:t>Krakowa-Śródmieścia</w:t>
      </w:r>
      <w:proofErr w:type="spellEnd"/>
      <w:r w:rsidRPr="00217E92">
        <w:rPr>
          <w:rFonts w:ascii="Garamond" w:hAnsi="Garamond" w:cs="Tahoma"/>
          <w:color w:val="000000"/>
          <w:spacing w:val="1"/>
        </w:rPr>
        <w:t xml:space="preserve"> w Krakowie, XI Wydział Gospodarczy Krajowego Rejestru Sądowego pod numerem KRS 0000006301, posiadającą NIP: 679-18-62-817, z kapitałem zakładowym w wysokości 1 294 </w:t>
      </w:r>
      <w:r w:rsidR="00217E92" w:rsidRPr="00217E92">
        <w:rPr>
          <w:rFonts w:ascii="Garamond" w:hAnsi="Garamond" w:cs="Tahoma"/>
          <w:color w:val="000000"/>
          <w:spacing w:val="1"/>
        </w:rPr>
        <w:t>510</w:t>
      </w:r>
      <w:r w:rsidRPr="00217E92">
        <w:rPr>
          <w:rFonts w:ascii="Garamond" w:hAnsi="Garamond" w:cs="Tahoma"/>
          <w:color w:val="000000"/>
          <w:spacing w:val="1"/>
        </w:rPr>
        <w:t xml:space="preserve"> 000 zł w całości opłaconym, zwaną dalej „Zamawiającym”, reprezentowaną przez:</w:t>
      </w:r>
    </w:p>
    <w:p w14:paraId="67A6EFD6" w14:textId="77777777" w:rsidR="00643981" w:rsidRPr="00217E92" w:rsidRDefault="00643981" w:rsidP="00643981">
      <w:pPr>
        <w:shd w:val="clear" w:color="auto" w:fill="FFFFFF"/>
        <w:tabs>
          <w:tab w:val="right" w:leader="dot" w:pos="6237"/>
        </w:tabs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color w:val="000000"/>
          <w:spacing w:val="1"/>
        </w:rPr>
        <w:tab/>
      </w:r>
    </w:p>
    <w:p w14:paraId="0A4BCACC" w14:textId="77777777" w:rsidR="00643981" w:rsidRPr="00217E92" w:rsidRDefault="00643981" w:rsidP="00643981">
      <w:pPr>
        <w:shd w:val="clear" w:color="auto" w:fill="FFFFFF"/>
        <w:tabs>
          <w:tab w:val="right" w:leader="dot" w:pos="6237"/>
        </w:tabs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color w:val="000000"/>
          <w:spacing w:val="1"/>
        </w:rPr>
        <w:tab/>
      </w:r>
    </w:p>
    <w:p w14:paraId="18AFB6B9" w14:textId="77777777" w:rsidR="00643981" w:rsidRPr="00217E92" w:rsidRDefault="00643981" w:rsidP="00643981">
      <w:pPr>
        <w:shd w:val="clear" w:color="auto" w:fill="FFFFFF"/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color w:val="000000"/>
          <w:spacing w:val="1"/>
        </w:rPr>
        <w:t>a</w:t>
      </w:r>
    </w:p>
    <w:p w14:paraId="28019D0B" w14:textId="77777777" w:rsidR="00643981" w:rsidRPr="00217E92" w:rsidRDefault="00643981" w:rsidP="00643981">
      <w:pPr>
        <w:shd w:val="clear" w:color="auto" w:fill="FFFFFF"/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b/>
          <w:color w:val="000000"/>
          <w:spacing w:val="1"/>
        </w:rPr>
        <w:t>………………</w:t>
      </w:r>
      <w:r w:rsidRPr="00217E92">
        <w:rPr>
          <w:rFonts w:ascii="Garamond" w:hAnsi="Garamond" w:cs="Tahoma"/>
          <w:color w:val="000000"/>
          <w:spacing w:val="1"/>
        </w:rPr>
        <w:t xml:space="preserve">, zwanym dalej „Wykonawcą”, reprezentowanym przez: </w:t>
      </w:r>
    </w:p>
    <w:p w14:paraId="60F26D8F" w14:textId="77777777" w:rsidR="00643981" w:rsidRPr="00217E92" w:rsidRDefault="00643981" w:rsidP="00643981">
      <w:pPr>
        <w:shd w:val="clear" w:color="auto" w:fill="FFFFFF"/>
        <w:tabs>
          <w:tab w:val="right" w:leader="dot" w:pos="6237"/>
        </w:tabs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color w:val="000000"/>
          <w:spacing w:val="1"/>
        </w:rPr>
        <w:tab/>
      </w:r>
    </w:p>
    <w:p w14:paraId="4F61FA7D" w14:textId="77777777" w:rsidR="00643981" w:rsidRPr="00217E92" w:rsidRDefault="00643981" w:rsidP="00643981">
      <w:pPr>
        <w:shd w:val="clear" w:color="auto" w:fill="FFFFFF"/>
        <w:tabs>
          <w:tab w:val="right" w:leader="dot" w:pos="6237"/>
        </w:tabs>
        <w:spacing w:after="0" w:line="360" w:lineRule="auto"/>
        <w:jc w:val="both"/>
        <w:rPr>
          <w:rFonts w:ascii="Garamond" w:hAnsi="Garamond" w:cs="Tahoma"/>
          <w:color w:val="000000"/>
          <w:spacing w:val="1"/>
        </w:rPr>
      </w:pPr>
      <w:r w:rsidRPr="00217E92">
        <w:rPr>
          <w:rFonts w:ascii="Garamond" w:hAnsi="Garamond" w:cs="Tahoma"/>
          <w:color w:val="000000"/>
          <w:spacing w:val="1"/>
        </w:rPr>
        <w:tab/>
      </w:r>
    </w:p>
    <w:p w14:paraId="7CD36AB1" w14:textId="77777777" w:rsidR="00643981" w:rsidRPr="00217E92" w:rsidRDefault="00643981" w:rsidP="00643981">
      <w:pPr>
        <w:shd w:val="clear" w:color="auto" w:fill="FFFFFF"/>
        <w:spacing w:after="0" w:line="360" w:lineRule="auto"/>
        <w:rPr>
          <w:rFonts w:ascii="Garamond" w:hAnsi="Garamond" w:cs="Tahoma"/>
          <w:bCs/>
          <w:i/>
        </w:rPr>
      </w:pPr>
    </w:p>
    <w:p w14:paraId="55B10DF9" w14:textId="77777777" w:rsidR="00643981" w:rsidRPr="00217E92" w:rsidRDefault="00643981" w:rsidP="00643981">
      <w:pPr>
        <w:shd w:val="clear" w:color="auto" w:fill="FFFFFF"/>
        <w:spacing w:after="0" w:line="360" w:lineRule="auto"/>
        <w:jc w:val="both"/>
        <w:rPr>
          <w:rFonts w:ascii="Garamond" w:hAnsi="Garamond" w:cs="Tahoma"/>
          <w:bCs/>
          <w:color w:val="000000"/>
          <w:spacing w:val="1"/>
        </w:rPr>
      </w:pPr>
      <w:r w:rsidRPr="00217E92">
        <w:rPr>
          <w:rFonts w:ascii="Garamond" w:hAnsi="Garamond" w:cs="Tahoma"/>
          <w:bCs/>
          <w:color w:val="000000"/>
          <w:spacing w:val="1"/>
        </w:rPr>
        <w:t>Mając na uwadze fakt, że:</w:t>
      </w:r>
    </w:p>
    <w:p w14:paraId="0471E519" w14:textId="05E974B7" w:rsidR="00643981" w:rsidRPr="00217E92" w:rsidRDefault="00643981" w:rsidP="007E669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aramond" w:hAnsi="Garamond" w:cs="Tahoma"/>
          <w:bCs/>
          <w:color w:val="000000"/>
          <w:spacing w:val="1"/>
        </w:rPr>
      </w:pPr>
      <w:r w:rsidRPr="00217E92">
        <w:rPr>
          <w:rFonts w:ascii="Garamond" w:hAnsi="Garamond" w:cs="Tahoma"/>
          <w:bCs/>
          <w:color w:val="000000"/>
          <w:spacing w:val="1"/>
        </w:rPr>
        <w:t>Wykonawca został wyłoniony w postępowaniu o udzielenie zamówienia publicznego, zgo</w:t>
      </w:r>
      <w:r w:rsidR="004C49A9" w:rsidRPr="00217E92">
        <w:rPr>
          <w:rFonts w:ascii="Garamond" w:hAnsi="Garamond" w:cs="Tahoma"/>
          <w:bCs/>
          <w:color w:val="000000"/>
          <w:spacing w:val="1"/>
        </w:rPr>
        <w:t>dnie z przepisami ustawy z </w:t>
      </w:r>
      <w:r w:rsidRPr="00217E92">
        <w:rPr>
          <w:rFonts w:ascii="Garamond" w:hAnsi="Garamond" w:cs="Tahoma"/>
          <w:bCs/>
          <w:color w:val="000000"/>
          <w:spacing w:val="1"/>
        </w:rPr>
        <w:t>dnia 29 stycznia 2004 roku Prawo zamówień publicznych (</w:t>
      </w:r>
      <w:proofErr w:type="spellStart"/>
      <w:r w:rsidR="007E6693">
        <w:rPr>
          <w:rFonts w:ascii="Garamond" w:hAnsi="Garamond" w:cs="Tahoma"/>
          <w:bCs/>
          <w:color w:val="000000"/>
          <w:spacing w:val="1"/>
        </w:rPr>
        <w:t>t.j</w:t>
      </w:r>
      <w:proofErr w:type="spellEnd"/>
      <w:r w:rsidR="007E6693">
        <w:rPr>
          <w:rFonts w:ascii="Garamond" w:hAnsi="Garamond" w:cs="Tahoma"/>
          <w:bCs/>
          <w:color w:val="000000"/>
          <w:spacing w:val="1"/>
        </w:rPr>
        <w:t xml:space="preserve">. </w:t>
      </w:r>
      <w:r w:rsidR="007E6693" w:rsidRPr="007E6693">
        <w:rPr>
          <w:rFonts w:ascii="Garamond" w:hAnsi="Garamond" w:cs="Tahoma"/>
          <w:bCs/>
          <w:color w:val="000000"/>
          <w:spacing w:val="1"/>
        </w:rPr>
        <w:t xml:space="preserve">Dz. U. z 2018 r. poz. 1986 </w:t>
      </w:r>
      <w:r w:rsidRPr="00217E92">
        <w:rPr>
          <w:rFonts w:ascii="Garamond" w:hAnsi="Garamond" w:cs="Tahoma"/>
          <w:bCs/>
          <w:color w:val="000000"/>
          <w:spacing w:val="1"/>
        </w:rPr>
        <w:t xml:space="preserve">z </w:t>
      </w:r>
      <w:proofErr w:type="spellStart"/>
      <w:r w:rsidRPr="00217E92">
        <w:rPr>
          <w:rFonts w:ascii="Garamond" w:hAnsi="Garamond" w:cs="Tahoma"/>
          <w:bCs/>
          <w:color w:val="000000"/>
          <w:spacing w:val="1"/>
        </w:rPr>
        <w:t>późn</w:t>
      </w:r>
      <w:proofErr w:type="spellEnd"/>
      <w:r w:rsidRPr="00217E92">
        <w:rPr>
          <w:rFonts w:ascii="Garamond" w:hAnsi="Garamond" w:cs="Tahoma"/>
          <w:bCs/>
          <w:color w:val="000000"/>
          <w:spacing w:val="1"/>
        </w:rPr>
        <w:t>. zm.).</w:t>
      </w:r>
    </w:p>
    <w:p w14:paraId="206EA92E" w14:textId="77777777" w:rsidR="00643981" w:rsidRPr="00217E92" w:rsidRDefault="00643981" w:rsidP="002A51C4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4"/>
        <w:jc w:val="both"/>
        <w:rPr>
          <w:rFonts w:ascii="Garamond" w:hAnsi="Garamond" w:cs="Tahoma"/>
          <w:bCs/>
          <w:color w:val="000000"/>
          <w:spacing w:val="1"/>
        </w:rPr>
      </w:pPr>
      <w:r w:rsidRPr="00217E92">
        <w:rPr>
          <w:rFonts w:ascii="Garamond" w:hAnsi="Garamond" w:cs="Tahoma"/>
          <w:bCs/>
          <w:color w:val="000000"/>
          <w:spacing w:val="1"/>
        </w:rPr>
        <w:t>osoby reprezentujące Strony mają stosowne umocowania, aby zaciągnąć zobowiązania wynikające z niniejszej Umowy,</w:t>
      </w:r>
    </w:p>
    <w:p w14:paraId="505D0CEC" w14:textId="77777777" w:rsidR="00643981" w:rsidRPr="00217E92" w:rsidRDefault="00643981" w:rsidP="00643981">
      <w:pPr>
        <w:shd w:val="clear" w:color="auto" w:fill="FFFFFF"/>
        <w:spacing w:after="0" w:line="360" w:lineRule="auto"/>
        <w:ind w:left="284"/>
        <w:jc w:val="both"/>
        <w:rPr>
          <w:rFonts w:ascii="Garamond" w:hAnsi="Garamond" w:cs="Tahoma"/>
          <w:bCs/>
          <w:color w:val="000000"/>
          <w:spacing w:val="1"/>
        </w:rPr>
      </w:pPr>
      <w:r w:rsidRPr="00217E92">
        <w:rPr>
          <w:rFonts w:ascii="Garamond" w:hAnsi="Garamond" w:cs="Tahoma"/>
          <w:bCs/>
          <w:color w:val="000000"/>
          <w:spacing w:val="1"/>
        </w:rPr>
        <w:t>Strony postanowiły zawrzeć Umowę o następującej treści:</w:t>
      </w:r>
    </w:p>
    <w:p w14:paraId="1CC590F4" w14:textId="77777777" w:rsidR="00643981" w:rsidRPr="00217E92" w:rsidRDefault="00643981" w:rsidP="00643981">
      <w:pPr>
        <w:shd w:val="clear" w:color="auto" w:fill="FFFFFF"/>
        <w:spacing w:after="0" w:line="360" w:lineRule="auto"/>
        <w:rPr>
          <w:rFonts w:ascii="Garamond" w:hAnsi="Garamond" w:cs="Tahoma"/>
          <w:bCs/>
          <w:color w:val="000000"/>
          <w:spacing w:val="1"/>
        </w:rPr>
      </w:pPr>
    </w:p>
    <w:p w14:paraId="6256A499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1</w:t>
      </w:r>
    </w:p>
    <w:p w14:paraId="30F5781F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Przedmiot umowy</w:t>
      </w:r>
    </w:p>
    <w:p w14:paraId="540DFE60" w14:textId="170CCA1E" w:rsidR="00643981" w:rsidRPr="00217E92" w:rsidRDefault="00643981" w:rsidP="00FC0027">
      <w:pPr>
        <w:pStyle w:val="Tekstpodstawowy3"/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Garamond" w:hAnsi="Garamond" w:cs="Tahoma"/>
          <w:sz w:val="22"/>
          <w:szCs w:val="22"/>
        </w:rPr>
      </w:pPr>
      <w:r w:rsidRPr="00217E92">
        <w:rPr>
          <w:rFonts w:ascii="Garamond" w:hAnsi="Garamond" w:cs="Tahoma"/>
          <w:sz w:val="22"/>
          <w:szCs w:val="22"/>
        </w:rPr>
        <w:t xml:space="preserve">Zamawiający zleca, a Wykonawca przyjmuje do realizacji zamówienie polegające na </w:t>
      </w:r>
      <w:r w:rsidR="00431609">
        <w:rPr>
          <w:rFonts w:ascii="Garamond" w:hAnsi="Garamond" w:cs="Tahoma"/>
          <w:sz w:val="22"/>
          <w:szCs w:val="22"/>
        </w:rPr>
        <w:t>w</w:t>
      </w:r>
      <w:r w:rsidR="00D741A7" w:rsidRPr="00D741A7">
        <w:rPr>
          <w:rFonts w:ascii="Garamond" w:hAnsi="Garamond" w:cs="Tahoma"/>
          <w:sz w:val="22"/>
          <w:szCs w:val="22"/>
        </w:rPr>
        <w:t>ykonani</w:t>
      </w:r>
      <w:r w:rsidR="00431609">
        <w:rPr>
          <w:rFonts w:ascii="Garamond" w:hAnsi="Garamond" w:cs="Tahoma"/>
          <w:sz w:val="22"/>
          <w:szCs w:val="22"/>
        </w:rPr>
        <w:t>u</w:t>
      </w:r>
      <w:r w:rsidR="00D741A7" w:rsidRPr="00D741A7">
        <w:rPr>
          <w:rFonts w:ascii="Garamond" w:hAnsi="Garamond" w:cs="Tahoma"/>
          <w:sz w:val="22"/>
          <w:szCs w:val="22"/>
        </w:rPr>
        <w:t xml:space="preserve"> </w:t>
      </w:r>
      <w:r w:rsidR="009D0A27">
        <w:rPr>
          <w:rFonts w:ascii="Garamond" w:hAnsi="Garamond" w:cs="Tahoma"/>
          <w:sz w:val="22"/>
          <w:szCs w:val="22"/>
        </w:rPr>
        <w:t>p</w:t>
      </w:r>
      <w:r w:rsidR="009D0A27" w:rsidRPr="009D0A27">
        <w:rPr>
          <w:rFonts w:ascii="Garamond" w:hAnsi="Garamond" w:cs="Tahoma"/>
          <w:sz w:val="22"/>
          <w:szCs w:val="22"/>
        </w:rPr>
        <w:t>rzegląd</w:t>
      </w:r>
      <w:r w:rsidR="009D0A27">
        <w:rPr>
          <w:rFonts w:ascii="Garamond" w:hAnsi="Garamond" w:cs="Tahoma"/>
          <w:sz w:val="22"/>
          <w:szCs w:val="22"/>
        </w:rPr>
        <w:t>u</w:t>
      </w:r>
      <w:r w:rsidR="009D0A27" w:rsidRPr="009D0A27">
        <w:rPr>
          <w:rFonts w:ascii="Garamond" w:hAnsi="Garamond" w:cs="Tahoma"/>
          <w:sz w:val="22"/>
          <w:szCs w:val="22"/>
        </w:rPr>
        <w:t xml:space="preserve"> falowników w Zakładzie Termicznego Przekształcania Odpadów w Krakowie.</w:t>
      </w:r>
      <w:r w:rsidR="00217E92" w:rsidRPr="00217E92">
        <w:rPr>
          <w:rFonts w:ascii="Garamond" w:hAnsi="Garamond" w:cs="Tahoma"/>
          <w:sz w:val="22"/>
          <w:szCs w:val="22"/>
        </w:rPr>
        <w:t xml:space="preserve"> </w:t>
      </w:r>
      <w:r w:rsidRPr="00217E92">
        <w:rPr>
          <w:rFonts w:ascii="Garamond" w:hAnsi="Garamond" w:cs="Tahoma"/>
          <w:sz w:val="22"/>
          <w:szCs w:val="22"/>
        </w:rPr>
        <w:t xml:space="preserve">(dalej: przedmiot umowy).  </w:t>
      </w:r>
    </w:p>
    <w:p w14:paraId="37E47CCC" w14:textId="70FE31E9" w:rsidR="00643981" w:rsidRPr="00217E92" w:rsidRDefault="00643981" w:rsidP="00643981">
      <w:pPr>
        <w:pStyle w:val="Tekstpodstawowy3"/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217E92">
        <w:rPr>
          <w:rFonts w:ascii="Garamond" w:hAnsi="Garamond" w:cs="Tahoma"/>
          <w:sz w:val="22"/>
          <w:szCs w:val="22"/>
        </w:rPr>
        <w:t>Szczegółowy opis przedmiotu umowy zawiera załącznik nr 1</w:t>
      </w:r>
      <w:r w:rsidR="00D741A7">
        <w:rPr>
          <w:rFonts w:ascii="Garamond" w:hAnsi="Garamond" w:cs="Tahoma"/>
          <w:sz w:val="22"/>
          <w:szCs w:val="22"/>
        </w:rPr>
        <w:t xml:space="preserve"> </w:t>
      </w:r>
      <w:r w:rsidRPr="00217E92">
        <w:rPr>
          <w:rFonts w:ascii="Garamond" w:hAnsi="Garamond" w:cs="Tahoma"/>
          <w:sz w:val="22"/>
          <w:szCs w:val="22"/>
        </w:rPr>
        <w:t xml:space="preserve">do umowy – </w:t>
      </w:r>
      <w:r w:rsidR="00217E92" w:rsidRPr="00217E92">
        <w:rPr>
          <w:rFonts w:ascii="Garamond" w:hAnsi="Garamond" w:cs="Tahoma"/>
          <w:sz w:val="22"/>
          <w:szCs w:val="22"/>
        </w:rPr>
        <w:t>opis przedmiotu zamówienia</w:t>
      </w:r>
      <w:r w:rsidR="00C22170">
        <w:rPr>
          <w:rFonts w:ascii="Garamond" w:hAnsi="Garamond" w:cs="Tahoma"/>
          <w:sz w:val="22"/>
          <w:szCs w:val="22"/>
        </w:rPr>
        <w:t>.</w:t>
      </w:r>
      <w:r w:rsidR="00217E92" w:rsidRPr="00217E92">
        <w:rPr>
          <w:rFonts w:ascii="Garamond" w:hAnsi="Garamond" w:cs="Tahoma"/>
          <w:sz w:val="22"/>
          <w:szCs w:val="22"/>
        </w:rPr>
        <w:t xml:space="preserve"> </w:t>
      </w:r>
    </w:p>
    <w:p w14:paraId="5394625E" w14:textId="609AE79E" w:rsidR="00643981" w:rsidRPr="00217E92" w:rsidRDefault="00643981" w:rsidP="00643981">
      <w:pPr>
        <w:pStyle w:val="Tekstpodstawowy3"/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217E92">
        <w:rPr>
          <w:rFonts w:ascii="Garamond" w:hAnsi="Garamond" w:cs="Tahoma"/>
          <w:sz w:val="22"/>
          <w:szCs w:val="22"/>
        </w:rPr>
        <w:t xml:space="preserve">Wykonawca zapewni wszelki niezbędny do realizacji przedmiotu umowy sprzęt oraz osoby posiadające odpowiednie kwalifikacje, chyba że w umowie wyraźnie wskazano, iż zapewni je Zamawiający. Wykonawca zobowiązuje się stosować wymogi w zakresie bhp i ochrony środowiska obowiązujące na terenie ZTPO określone w </w:t>
      </w:r>
      <w:r w:rsidR="008A60E2" w:rsidRPr="00E5255A">
        <w:rPr>
          <w:rFonts w:ascii="Garamond" w:hAnsi="Garamond" w:cs="Tahoma"/>
        </w:rPr>
        <w:t xml:space="preserve"> </w:t>
      </w:r>
      <w:r w:rsidR="008A60E2" w:rsidRPr="007D48D9">
        <w:rPr>
          <w:rFonts w:ascii="Garamond" w:hAnsi="Garamond" w:cs="Tahoma"/>
          <w:sz w:val="22"/>
          <w:szCs w:val="22"/>
        </w:rPr>
        <w:t>dokumencie „</w:t>
      </w:r>
      <w:r w:rsidR="008A60E2" w:rsidRPr="007D48D9">
        <w:rPr>
          <w:rFonts w:ascii="Garamond" w:hAnsi="Garamond" w:cs="Arial"/>
          <w:sz w:val="22"/>
          <w:szCs w:val="22"/>
        </w:rPr>
        <w:t>Zasady dotyczące bezpieczeństwa i higieny pracy oraz ochrony środowiska” (https://khk.krakow.pl/pl/ekospalarnia/termiczne-przeksztalcanie-odpadow/zasady-dotyczace-bezpieczenstwa-i-higieny-pracy-oraz-ochrony-srodowiska-obowiazujace-podmioty-realizujace-na-rzecz-khk-sa-w-krakowie-zamowienia/</w:t>
      </w:r>
      <w:r w:rsidRPr="00A319DD">
        <w:rPr>
          <w:rFonts w:ascii="Garamond" w:hAnsi="Garamond" w:cs="Tahoma"/>
          <w:sz w:val="22"/>
          <w:szCs w:val="22"/>
        </w:rPr>
        <w:t>.</w:t>
      </w:r>
      <w:r w:rsidRPr="00217E92">
        <w:rPr>
          <w:rFonts w:ascii="Garamond" w:hAnsi="Garamond" w:cs="Tahoma"/>
          <w:sz w:val="22"/>
          <w:szCs w:val="22"/>
        </w:rPr>
        <w:t xml:space="preserve"> Wykonawca zobowiązany jest do wykonywania umowy w taki sposób, aby nie zniszczyć ani nie uszkodzić elementów infrastruktury Zamawiającego (w przeciwnym razie Zamawiający usunie te uszkodzenia lub zniszczenia na koszt Wykonawcy).</w:t>
      </w:r>
    </w:p>
    <w:p w14:paraId="7E8E9C31" w14:textId="77777777" w:rsidR="00643981" w:rsidRPr="00217E92" w:rsidRDefault="00643981" w:rsidP="00643981">
      <w:pPr>
        <w:pStyle w:val="Tekstpodstawowy3"/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217E92">
        <w:rPr>
          <w:rFonts w:ascii="Garamond" w:hAnsi="Garamond" w:cs="Tahoma"/>
          <w:sz w:val="22"/>
          <w:szCs w:val="22"/>
        </w:rPr>
        <w:t>Wykonawca zobowiązany jest do wykonania przedmiotu umowy zgodnie z obowiązującymi w tym zakresie przepisami, normami i zasadami, przy dołożeniu najwyższej staranności.</w:t>
      </w:r>
    </w:p>
    <w:p w14:paraId="400B0128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01383107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2</w:t>
      </w:r>
    </w:p>
    <w:p w14:paraId="63BD96AF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Termin realizacji przedmiotu umowy</w:t>
      </w:r>
    </w:p>
    <w:p w14:paraId="56A41AB9" w14:textId="77777777" w:rsidR="00C22170" w:rsidRDefault="00643981" w:rsidP="00F22235">
      <w:pPr>
        <w:pStyle w:val="Nagwek"/>
        <w:tabs>
          <w:tab w:val="left" w:pos="708"/>
        </w:tabs>
        <w:spacing w:line="360" w:lineRule="auto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Przedmiot umowy zostanie zrealizowany w </w:t>
      </w:r>
      <w:r w:rsidR="00D66A2D" w:rsidRPr="00217E92">
        <w:rPr>
          <w:rFonts w:ascii="Garamond" w:hAnsi="Garamond" w:cs="Tahoma"/>
        </w:rPr>
        <w:t>terminie</w:t>
      </w:r>
      <w:r w:rsidR="00C22170">
        <w:rPr>
          <w:rFonts w:ascii="Garamond" w:hAnsi="Garamond" w:cs="Tahoma"/>
        </w:rPr>
        <w:t>:</w:t>
      </w:r>
    </w:p>
    <w:p w14:paraId="25D0DFAC" w14:textId="37C9B2AC" w:rsidR="00C22170" w:rsidRDefault="00C22170" w:rsidP="00C22170">
      <w:pPr>
        <w:pStyle w:val="Nagwek"/>
        <w:numPr>
          <w:ilvl w:val="0"/>
          <w:numId w:val="59"/>
        </w:numPr>
        <w:tabs>
          <w:tab w:val="left" w:pos="708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pierwszy przegląd</w:t>
      </w:r>
      <w:r w:rsidR="008047CF">
        <w:rPr>
          <w:rFonts w:ascii="Garamond" w:hAnsi="Garamond" w:cs="Tahoma"/>
        </w:rPr>
        <w:t>:</w:t>
      </w:r>
      <w:r>
        <w:rPr>
          <w:rFonts w:ascii="Garamond" w:hAnsi="Garamond" w:cs="Tahoma"/>
        </w:rPr>
        <w:t xml:space="preserve"> do 30 dni od podpisania Umowy;</w:t>
      </w:r>
    </w:p>
    <w:p w14:paraId="7B4A99CE" w14:textId="4B4375B5" w:rsidR="00643981" w:rsidRPr="00217E92" w:rsidRDefault="00C22170" w:rsidP="007D48D9">
      <w:pPr>
        <w:pStyle w:val="Nagwek"/>
        <w:numPr>
          <w:ilvl w:val="0"/>
          <w:numId w:val="59"/>
        </w:numPr>
        <w:tabs>
          <w:tab w:val="left" w:pos="708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drugi przegląd: </w:t>
      </w:r>
      <w:r w:rsidR="00D66A2D" w:rsidRPr="00217E92">
        <w:rPr>
          <w:rFonts w:ascii="Garamond" w:hAnsi="Garamond" w:cs="Tahoma"/>
        </w:rPr>
        <w:t>do dnia</w:t>
      </w:r>
      <w:r>
        <w:rPr>
          <w:rFonts w:ascii="Garamond" w:hAnsi="Garamond" w:cs="Tahoma"/>
        </w:rPr>
        <w:t xml:space="preserve"> </w:t>
      </w:r>
      <w:r w:rsidR="0088268B">
        <w:rPr>
          <w:rFonts w:ascii="Garamond" w:hAnsi="Garamond" w:cs="Tahoma"/>
        </w:rPr>
        <w:t>2</w:t>
      </w:r>
      <w:r w:rsidR="008A3E64">
        <w:rPr>
          <w:rFonts w:ascii="Garamond" w:hAnsi="Garamond" w:cs="Tahoma"/>
        </w:rPr>
        <w:t>3.12.2019</w:t>
      </w:r>
      <w:r w:rsidR="001C4A0D" w:rsidRPr="00217E92">
        <w:rPr>
          <w:rFonts w:ascii="Garamond" w:hAnsi="Garamond" w:cs="Tahoma"/>
        </w:rPr>
        <w:t xml:space="preserve"> r. </w:t>
      </w:r>
    </w:p>
    <w:p w14:paraId="77FB5E28" w14:textId="77777777" w:rsidR="00643981" w:rsidRPr="00217E92" w:rsidRDefault="00643981" w:rsidP="00643981">
      <w:pPr>
        <w:spacing w:after="0" w:line="360" w:lineRule="auto"/>
        <w:rPr>
          <w:rFonts w:ascii="Garamond" w:hAnsi="Garamond" w:cs="Tahoma"/>
          <w:b/>
        </w:rPr>
      </w:pPr>
    </w:p>
    <w:p w14:paraId="01581B26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3</w:t>
      </w:r>
    </w:p>
    <w:p w14:paraId="2C162299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Organizacja pracy</w:t>
      </w:r>
    </w:p>
    <w:p w14:paraId="683A1E59" w14:textId="77777777" w:rsidR="00643981" w:rsidRPr="00217E92" w:rsidRDefault="00643981" w:rsidP="0064398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eastAsia="Times New Roman" w:hAnsi="Garamond"/>
          <w:bCs/>
          <w:kern w:val="32"/>
          <w:lang w:eastAsia="pl-PL"/>
        </w:rPr>
      </w:pPr>
      <w:r w:rsidRPr="00217E92">
        <w:rPr>
          <w:rFonts w:ascii="Garamond" w:eastAsia="Times New Roman" w:hAnsi="Garamond"/>
          <w:bCs/>
          <w:kern w:val="32"/>
          <w:lang w:eastAsia="pl-PL"/>
        </w:rPr>
        <w:t>Wykonawca we własnym zakresie i na swój koszt zagospodaruje wytworzone w czasie realizacji</w:t>
      </w:r>
      <w:r w:rsidR="00D66A2D" w:rsidRPr="00217E92">
        <w:rPr>
          <w:rFonts w:ascii="Garamond" w:eastAsia="Times New Roman" w:hAnsi="Garamond"/>
          <w:bCs/>
          <w:kern w:val="32"/>
          <w:lang w:eastAsia="pl-PL"/>
        </w:rPr>
        <w:t xml:space="preserve"> przedmiotu umowy </w:t>
      </w:r>
      <w:r w:rsidRPr="00217E92">
        <w:rPr>
          <w:rFonts w:ascii="Garamond" w:eastAsia="Times New Roman" w:hAnsi="Garamond"/>
          <w:bCs/>
          <w:kern w:val="32"/>
          <w:lang w:eastAsia="pl-PL"/>
        </w:rPr>
        <w:t>odpady.</w:t>
      </w:r>
    </w:p>
    <w:p w14:paraId="18AB2EB6" w14:textId="77777777" w:rsidR="00643981" w:rsidRPr="00217E92" w:rsidRDefault="00643981" w:rsidP="0064398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eastAsia="Times New Roman" w:hAnsi="Garamond"/>
          <w:bCs/>
          <w:kern w:val="32"/>
          <w:lang w:eastAsia="pl-PL"/>
        </w:rPr>
      </w:pPr>
      <w:r w:rsidRPr="00217E92">
        <w:rPr>
          <w:rFonts w:ascii="Garamond" w:eastAsia="Times New Roman" w:hAnsi="Garamond"/>
          <w:bCs/>
          <w:kern w:val="32"/>
          <w:lang w:eastAsia="pl-PL"/>
        </w:rPr>
        <w:t>Wykonawca ponosi całkowitą odpowiedzialność za szkody wyrządzone osobom trzecim w trakcie wykonywania prac.</w:t>
      </w:r>
    </w:p>
    <w:p w14:paraId="7A2BCD56" w14:textId="77777777" w:rsidR="00643981" w:rsidRPr="00217E92" w:rsidRDefault="00643981" w:rsidP="0064398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eastAsia="Times New Roman" w:hAnsi="Garamond"/>
          <w:bCs/>
          <w:kern w:val="32"/>
          <w:lang w:eastAsia="pl-PL"/>
        </w:rPr>
      </w:pPr>
      <w:r w:rsidRPr="00217E92">
        <w:rPr>
          <w:rFonts w:ascii="Garamond" w:eastAsia="Times New Roman" w:hAnsi="Garamond"/>
          <w:bCs/>
          <w:kern w:val="32"/>
          <w:lang w:eastAsia="pl-PL"/>
        </w:rPr>
        <w:t xml:space="preserve">Pracownicy Wykonawcy będą prowadzić wszelkie prace w ubiorach pozwalających na </w:t>
      </w:r>
      <w:r w:rsidR="00D66A2D" w:rsidRPr="00217E92">
        <w:rPr>
          <w:rFonts w:ascii="Garamond" w:eastAsia="Times New Roman" w:hAnsi="Garamond"/>
          <w:bCs/>
          <w:kern w:val="32"/>
          <w:lang w:eastAsia="pl-PL"/>
        </w:rPr>
        <w:t>identyfikację wykonawcy</w:t>
      </w:r>
      <w:r w:rsidRPr="00217E92">
        <w:rPr>
          <w:rFonts w:ascii="Garamond" w:eastAsia="Times New Roman" w:hAnsi="Garamond"/>
          <w:bCs/>
          <w:kern w:val="32"/>
          <w:lang w:eastAsia="pl-PL"/>
        </w:rPr>
        <w:t>.</w:t>
      </w:r>
    </w:p>
    <w:p w14:paraId="7D71588B" w14:textId="77777777" w:rsidR="00643981" w:rsidRPr="00217E92" w:rsidRDefault="00643981" w:rsidP="0064398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eastAsia="Times New Roman" w:hAnsi="Garamond"/>
          <w:bCs/>
          <w:kern w:val="32"/>
          <w:lang w:eastAsia="pl-PL"/>
        </w:rPr>
      </w:pPr>
      <w:r w:rsidRPr="00217E92">
        <w:rPr>
          <w:rFonts w:ascii="Garamond" w:eastAsia="Times New Roman" w:hAnsi="Garamond"/>
          <w:bCs/>
          <w:kern w:val="32"/>
          <w:lang w:eastAsia="pl-PL"/>
        </w:rPr>
        <w:t xml:space="preserve">Wykonawca zobowiązany jest do uzgadniania zakresu prowadzonych prac z Zamawiającym. </w:t>
      </w:r>
    </w:p>
    <w:p w14:paraId="005ED9E4" w14:textId="77777777" w:rsidR="00643981" w:rsidRPr="00217E92" w:rsidRDefault="00643981" w:rsidP="00643981">
      <w:pPr>
        <w:pStyle w:val="Nagwek1"/>
        <w:keepNext w:val="0"/>
        <w:spacing w:before="0" w:after="0" w:line="360" w:lineRule="auto"/>
        <w:ind w:left="426"/>
        <w:jc w:val="both"/>
        <w:rPr>
          <w:rFonts w:ascii="Garamond" w:hAnsi="Garamond"/>
          <w:b w:val="0"/>
          <w:sz w:val="22"/>
          <w:szCs w:val="22"/>
        </w:rPr>
      </w:pPr>
    </w:p>
    <w:p w14:paraId="51D9AA03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bookmarkStart w:id="3" w:name="_Hlk531932423"/>
      <w:r w:rsidRPr="00217E92">
        <w:rPr>
          <w:rFonts w:ascii="Garamond" w:hAnsi="Garamond" w:cs="Tahoma"/>
          <w:b/>
        </w:rPr>
        <w:t>§ 4</w:t>
      </w:r>
    </w:p>
    <w:p w14:paraId="265C190C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Gwarancja</w:t>
      </w:r>
    </w:p>
    <w:p w14:paraId="3639AF10" w14:textId="17BA8D9C" w:rsidR="00643981" w:rsidRPr="00217E92" w:rsidRDefault="00643981" w:rsidP="00643981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pacing w:line="360" w:lineRule="auto"/>
        <w:ind w:left="426" w:hanging="284"/>
        <w:jc w:val="both"/>
        <w:rPr>
          <w:rFonts w:ascii="Garamond" w:eastAsia="Times New Roman" w:hAnsi="Garamond"/>
          <w:lang w:eastAsia="pl-PL"/>
        </w:rPr>
      </w:pPr>
      <w:r w:rsidRPr="00217E92">
        <w:rPr>
          <w:rFonts w:ascii="Garamond" w:hAnsi="Garamond" w:cs="Tahoma"/>
        </w:rPr>
        <w:t>W</w:t>
      </w:r>
      <w:r w:rsidRPr="00217E92">
        <w:rPr>
          <w:rFonts w:ascii="Garamond" w:eastAsia="Times New Roman" w:hAnsi="Garamond"/>
          <w:lang w:eastAsia="pl-PL"/>
        </w:rPr>
        <w:t xml:space="preserve">ykonawca udziela gwarancji na całość przedmiotu umowy przez okres </w:t>
      </w:r>
      <w:r w:rsidR="00513AD7">
        <w:rPr>
          <w:rFonts w:ascii="Garamond" w:eastAsia="Times New Roman" w:hAnsi="Garamond"/>
          <w:lang w:eastAsia="pl-PL"/>
        </w:rPr>
        <w:t xml:space="preserve">3 </w:t>
      </w:r>
      <w:r w:rsidRPr="00217E92">
        <w:rPr>
          <w:rFonts w:ascii="Garamond" w:eastAsia="Times New Roman" w:hAnsi="Garamond"/>
          <w:lang w:eastAsia="pl-PL"/>
        </w:rPr>
        <w:t>miesięcy</w:t>
      </w:r>
      <w:r w:rsidR="00A4010A">
        <w:rPr>
          <w:rFonts w:ascii="Garamond" w:eastAsia="Times New Roman" w:hAnsi="Garamond"/>
          <w:lang w:eastAsia="pl-PL"/>
        </w:rPr>
        <w:t xml:space="preserve"> po każdym wykonanym  przeglądzie.</w:t>
      </w:r>
    </w:p>
    <w:bookmarkEnd w:id="3"/>
    <w:p w14:paraId="5DFDBA26" w14:textId="77777777" w:rsidR="00643981" w:rsidRPr="00217E92" w:rsidRDefault="00643981" w:rsidP="00643981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pacing w:line="360" w:lineRule="auto"/>
        <w:ind w:left="426" w:hanging="284"/>
        <w:jc w:val="both"/>
        <w:rPr>
          <w:rFonts w:ascii="Garamond" w:eastAsia="Times New Roman" w:hAnsi="Garamond"/>
          <w:lang w:eastAsia="pl-PL"/>
        </w:rPr>
      </w:pPr>
      <w:r w:rsidRPr="00217E92">
        <w:rPr>
          <w:rFonts w:ascii="Garamond" w:eastAsia="Times New Roman" w:hAnsi="Garamond"/>
          <w:lang w:eastAsia="pl-PL"/>
        </w:rPr>
        <w:t xml:space="preserve">W przypadku </w:t>
      </w:r>
      <w:r w:rsidR="00D66A2D" w:rsidRPr="00217E92">
        <w:rPr>
          <w:rFonts w:ascii="Garamond" w:eastAsia="Times New Roman" w:hAnsi="Garamond"/>
          <w:lang w:eastAsia="pl-PL"/>
        </w:rPr>
        <w:t>uszkodzenia/awarii przedmiotu umowy w</w:t>
      </w:r>
      <w:r w:rsidR="005F0358" w:rsidRPr="00217E92">
        <w:rPr>
          <w:rFonts w:ascii="Garamond" w:eastAsia="Times New Roman" w:hAnsi="Garamond"/>
          <w:lang w:eastAsia="pl-PL"/>
        </w:rPr>
        <w:t>ynikającego</w:t>
      </w:r>
      <w:r w:rsidR="00D66A2D" w:rsidRPr="00217E92">
        <w:rPr>
          <w:rFonts w:ascii="Garamond" w:eastAsia="Times New Roman" w:hAnsi="Garamond"/>
          <w:lang w:eastAsia="pl-PL"/>
        </w:rPr>
        <w:t xml:space="preserve"> z nienależytego wykonania przez Wykonawcę</w:t>
      </w:r>
      <w:r w:rsidR="005F0358" w:rsidRPr="00217E92">
        <w:rPr>
          <w:rFonts w:ascii="Garamond" w:eastAsia="Times New Roman" w:hAnsi="Garamond"/>
          <w:lang w:eastAsia="pl-PL"/>
        </w:rPr>
        <w:t xml:space="preserve"> przedmiotu umowy</w:t>
      </w:r>
      <w:r w:rsidR="00D66A2D" w:rsidRPr="00217E92">
        <w:rPr>
          <w:rFonts w:ascii="Garamond" w:eastAsia="Times New Roman" w:hAnsi="Garamond"/>
          <w:lang w:eastAsia="pl-PL"/>
        </w:rPr>
        <w:t xml:space="preserve">, </w:t>
      </w:r>
      <w:r w:rsidRPr="00217E92">
        <w:rPr>
          <w:rFonts w:ascii="Garamond" w:eastAsia="Times New Roman" w:hAnsi="Garamond"/>
          <w:lang w:eastAsia="pl-PL"/>
        </w:rPr>
        <w:t xml:space="preserve">Wykonawca w ramach gwarancji zobowiązany jest </w:t>
      </w:r>
      <w:r w:rsidRPr="00217E92">
        <w:rPr>
          <w:rFonts w:ascii="Garamond" w:hAnsi="Garamond"/>
          <w:lang w:eastAsia="pl-PL"/>
        </w:rPr>
        <w:t xml:space="preserve">zapewnić </w:t>
      </w:r>
      <w:r w:rsidR="00D66A2D" w:rsidRPr="00217E92">
        <w:rPr>
          <w:rFonts w:ascii="Garamond" w:hAnsi="Garamond"/>
          <w:lang w:eastAsia="pl-PL"/>
        </w:rPr>
        <w:t xml:space="preserve">naprawę przedmiotu umowy niezwłocznie, w realnym terminie wyznaczonym przez Zamawiającego.  </w:t>
      </w:r>
    </w:p>
    <w:p w14:paraId="69DB2CA1" w14:textId="77777777" w:rsidR="00643981" w:rsidRPr="00217E92" w:rsidRDefault="00643981" w:rsidP="00643981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pacing w:line="360" w:lineRule="auto"/>
        <w:ind w:left="426" w:hanging="284"/>
        <w:jc w:val="both"/>
        <w:rPr>
          <w:rFonts w:ascii="Garamond" w:eastAsia="Times New Roman" w:hAnsi="Garamond"/>
          <w:lang w:eastAsia="pl-PL"/>
        </w:rPr>
      </w:pPr>
      <w:r w:rsidRPr="00217E92">
        <w:rPr>
          <w:rFonts w:ascii="Garamond" w:hAnsi="Garamond"/>
          <w:lang w:eastAsia="pl-PL"/>
        </w:rPr>
        <w:t xml:space="preserve">Wszelkie zgłoszenia gwarancyjne będą kierowane na adres email: ………………………… </w:t>
      </w:r>
    </w:p>
    <w:p w14:paraId="184BFAC0" w14:textId="77777777" w:rsidR="00643981" w:rsidRPr="00217E92" w:rsidRDefault="00643981" w:rsidP="00643981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pacing w:line="360" w:lineRule="auto"/>
        <w:ind w:left="426" w:hanging="284"/>
        <w:jc w:val="both"/>
        <w:rPr>
          <w:rFonts w:ascii="Garamond" w:eastAsia="Times New Roman" w:hAnsi="Garamond"/>
          <w:lang w:eastAsia="pl-PL"/>
        </w:rPr>
      </w:pPr>
      <w:r w:rsidRPr="00217E92">
        <w:rPr>
          <w:rFonts w:ascii="Garamond" w:hAnsi="Garamond" w:cs="Tahoma"/>
        </w:rPr>
        <w:t>Wykonawca zobowiązany jest do niezwłocznej odpowiedzi na wniesione przez Z</w:t>
      </w:r>
      <w:r w:rsidR="005F0358" w:rsidRPr="00217E92">
        <w:rPr>
          <w:rFonts w:ascii="Garamond" w:hAnsi="Garamond" w:cs="Tahoma"/>
        </w:rPr>
        <w:t>amawiającego zgłoszenie, wraz z </w:t>
      </w:r>
      <w:r w:rsidRPr="00217E92">
        <w:rPr>
          <w:rFonts w:ascii="Garamond" w:hAnsi="Garamond" w:cs="Tahoma"/>
        </w:rPr>
        <w:t xml:space="preserve">uzasadnieniem swojego stanowiska. </w:t>
      </w:r>
    </w:p>
    <w:p w14:paraId="35DF5E8F" w14:textId="77777777" w:rsidR="00643981" w:rsidRPr="00217E92" w:rsidRDefault="00643981" w:rsidP="00643981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pacing w:line="360" w:lineRule="auto"/>
        <w:ind w:left="426" w:hanging="284"/>
        <w:jc w:val="both"/>
        <w:rPr>
          <w:rFonts w:ascii="Garamond" w:eastAsia="Times New Roman" w:hAnsi="Garamond"/>
          <w:lang w:eastAsia="pl-PL"/>
        </w:rPr>
      </w:pPr>
      <w:r w:rsidRPr="00217E92">
        <w:rPr>
          <w:rFonts w:ascii="Garamond" w:hAnsi="Garamond" w:cs="Tahoma"/>
        </w:rPr>
        <w:t xml:space="preserve">Wykonawca udziela rękojmi za wady na okres wynikający z przepisów ogólnych. </w:t>
      </w:r>
    </w:p>
    <w:p w14:paraId="553B6060" w14:textId="77777777" w:rsidR="00643981" w:rsidRPr="00217E92" w:rsidRDefault="00643981" w:rsidP="00643981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</w:p>
    <w:p w14:paraId="61ED2734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5</w:t>
      </w:r>
    </w:p>
    <w:p w14:paraId="6205D80C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Wynagrodzenie</w:t>
      </w:r>
    </w:p>
    <w:p w14:paraId="153E1C41" w14:textId="77777777" w:rsidR="00E20CA5" w:rsidRPr="00217E92" w:rsidRDefault="00E20CA5" w:rsidP="00E20CA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Wynagrodzenie za realizację </w:t>
      </w:r>
      <w:r>
        <w:rPr>
          <w:rFonts w:ascii="Garamond" w:hAnsi="Garamond" w:cs="Tahoma"/>
        </w:rPr>
        <w:t xml:space="preserve">całości </w:t>
      </w:r>
      <w:r w:rsidRPr="00217E92">
        <w:rPr>
          <w:rFonts w:ascii="Garamond" w:hAnsi="Garamond" w:cs="Tahoma"/>
        </w:rPr>
        <w:t>przedmiotu umowy wynosi:</w:t>
      </w:r>
    </w:p>
    <w:p w14:paraId="0ACE9F91" w14:textId="08A8C0DF" w:rsidR="00E20CA5" w:rsidRDefault="00E20CA5" w:rsidP="00E20CA5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………………………… zł netto</w:t>
      </w:r>
      <w:r w:rsidR="00AA7641">
        <w:rPr>
          <w:rFonts w:ascii="Garamond" w:hAnsi="Garamond" w:cs="Tahoma"/>
        </w:rPr>
        <w:t>;</w:t>
      </w:r>
    </w:p>
    <w:p w14:paraId="4CFBDEA3" w14:textId="758D87FE" w:rsidR="00AA7641" w:rsidRPr="00217E92" w:rsidRDefault="00AA7641" w:rsidP="00E20CA5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podatek VAT ….. %;</w:t>
      </w:r>
    </w:p>
    <w:p w14:paraId="1BB174E4" w14:textId="77777777" w:rsidR="00AA7641" w:rsidRDefault="00E20CA5" w:rsidP="00E20CA5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………………………… zł brutto</w:t>
      </w:r>
      <w:r w:rsidR="00AA7641">
        <w:rPr>
          <w:rFonts w:ascii="Garamond" w:hAnsi="Garamond" w:cs="Tahoma"/>
        </w:rPr>
        <w:t>,</w:t>
      </w:r>
    </w:p>
    <w:p w14:paraId="33CC28C3" w14:textId="1318062C" w:rsidR="00E20CA5" w:rsidRDefault="00E20CA5" w:rsidP="00E20CA5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 </w:t>
      </w:r>
    </w:p>
    <w:p w14:paraId="3B4CF562" w14:textId="40D74BEF" w:rsidR="00C12B9B" w:rsidRPr="00C12B9B" w:rsidRDefault="00AA7641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</w:t>
      </w:r>
      <w:r w:rsidR="00C12B9B" w:rsidRPr="00C12B9B">
        <w:rPr>
          <w:rFonts w:ascii="Garamond" w:hAnsi="Garamond" w:cs="Tahoma"/>
        </w:rPr>
        <w:t xml:space="preserve"> tym:</w:t>
      </w:r>
    </w:p>
    <w:p w14:paraId="126E8C77" w14:textId="77777777" w:rsidR="00C12B9B" w:rsidRPr="00C12B9B" w:rsidRDefault="00C12B9B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C12B9B">
        <w:rPr>
          <w:rFonts w:ascii="Garamond" w:hAnsi="Garamond" w:cs="Tahoma"/>
        </w:rPr>
        <w:t>przegląd nr 1:</w:t>
      </w:r>
    </w:p>
    <w:p w14:paraId="360F7F3B" w14:textId="629BAE89" w:rsidR="00C12B9B" w:rsidRPr="00C12B9B" w:rsidRDefault="00C12B9B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C12B9B">
        <w:rPr>
          <w:rFonts w:ascii="Garamond" w:hAnsi="Garamond" w:cs="Tahoma"/>
        </w:rPr>
        <w:t>………………………… zł netto</w:t>
      </w:r>
      <w:r w:rsidR="00AA7641">
        <w:rPr>
          <w:rFonts w:ascii="Garamond" w:hAnsi="Garamond" w:cs="Tahoma"/>
        </w:rPr>
        <w:t>,</w:t>
      </w:r>
    </w:p>
    <w:p w14:paraId="0B90D7A6" w14:textId="0983B788" w:rsidR="00C12B9B" w:rsidRPr="00C12B9B" w:rsidRDefault="00C12B9B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C12B9B">
        <w:rPr>
          <w:rFonts w:ascii="Garamond" w:hAnsi="Garamond" w:cs="Tahoma"/>
        </w:rPr>
        <w:t>………………………… zł brutto</w:t>
      </w:r>
      <w:r w:rsidR="00AA7641">
        <w:rPr>
          <w:rFonts w:ascii="Garamond" w:hAnsi="Garamond" w:cs="Tahoma"/>
        </w:rPr>
        <w:t>,</w:t>
      </w:r>
      <w:r w:rsidRPr="00C12B9B">
        <w:rPr>
          <w:rFonts w:ascii="Garamond" w:hAnsi="Garamond" w:cs="Tahoma"/>
        </w:rPr>
        <w:t xml:space="preserve">  </w:t>
      </w:r>
    </w:p>
    <w:p w14:paraId="4EADAD48" w14:textId="77777777" w:rsidR="00C12B9B" w:rsidRPr="00C12B9B" w:rsidRDefault="00C12B9B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C12B9B">
        <w:rPr>
          <w:rFonts w:ascii="Garamond" w:hAnsi="Garamond" w:cs="Tahoma"/>
        </w:rPr>
        <w:t>przegląd nr 2:</w:t>
      </w:r>
    </w:p>
    <w:p w14:paraId="77DD82E9" w14:textId="1D249641" w:rsidR="00C12B9B" w:rsidRPr="00C12B9B" w:rsidRDefault="00C12B9B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C12B9B">
        <w:rPr>
          <w:rFonts w:ascii="Garamond" w:hAnsi="Garamond" w:cs="Tahoma"/>
        </w:rPr>
        <w:t>………………………… zł netto</w:t>
      </w:r>
      <w:r w:rsidR="00AA7641">
        <w:rPr>
          <w:rFonts w:ascii="Garamond" w:hAnsi="Garamond" w:cs="Tahoma"/>
        </w:rPr>
        <w:t>,</w:t>
      </w:r>
    </w:p>
    <w:p w14:paraId="1E3D3A33" w14:textId="1FA4F7C8" w:rsidR="00C12B9B" w:rsidRPr="00217E92" w:rsidRDefault="00C12B9B" w:rsidP="00C12B9B">
      <w:pPr>
        <w:pStyle w:val="Nagwek"/>
        <w:tabs>
          <w:tab w:val="left" w:pos="708"/>
        </w:tabs>
        <w:spacing w:line="360" w:lineRule="auto"/>
        <w:ind w:left="426"/>
        <w:jc w:val="both"/>
        <w:rPr>
          <w:rFonts w:ascii="Garamond" w:hAnsi="Garamond" w:cs="Tahoma"/>
        </w:rPr>
      </w:pPr>
      <w:r w:rsidRPr="00C12B9B">
        <w:rPr>
          <w:rFonts w:ascii="Garamond" w:hAnsi="Garamond" w:cs="Tahoma"/>
        </w:rPr>
        <w:t>………………………… zł brutto</w:t>
      </w:r>
      <w:r w:rsidR="00AA7641">
        <w:rPr>
          <w:rFonts w:ascii="Garamond" w:hAnsi="Garamond" w:cs="Tahoma"/>
        </w:rPr>
        <w:t>,</w:t>
      </w:r>
      <w:r w:rsidRPr="00C12B9B">
        <w:rPr>
          <w:rFonts w:ascii="Garamond" w:hAnsi="Garamond" w:cs="Tahoma"/>
        </w:rPr>
        <w:t xml:space="preserve">  </w:t>
      </w:r>
    </w:p>
    <w:p w14:paraId="3A448553" w14:textId="77777777" w:rsidR="00643981" w:rsidRPr="00217E92" w:rsidRDefault="00643981" w:rsidP="006439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Wynagrodzenie obejmuje wszelkie koszty, jakie poniesie Wykonawca z tytułu należytej oraz zgodnej z umową i obowiązującymi przepisami realizacji przedmiotu zamówienia (w tym wszelkie opłaty, podatki, ubezpieczenia).</w:t>
      </w:r>
    </w:p>
    <w:p w14:paraId="71BB9BBD" w14:textId="797D6186" w:rsidR="00643981" w:rsidRPr="00217E92" w:rsidRDefault="00643981" w:rsidP="006439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Zapłata wynagrodzenia nastąpi na podstawie faktury </w:t>
      </w:r>
      <w:r w:rsidR="008A3E64">
        <w:rPr>
          <w:rFonts w:ascii="Garamond" w:hAnsi="Garamond" w:cs="Tahoma"/>
        </w:rPr>
        <w:t xml:space="preserve">wystawionej </w:t>
      </w:r>
      <w:r w:rsidRPr="00217E92">
        <w:rPr>
          <w:rFonts w:ascii="Garamond" w:hAnsi="Garamond" w:cs="Tahoma"/>
        </w:rPr>
        <w:t xml:space="preserve">przez Wykonawcę po zrealizowaniu </w:t>
      </w:r>
      <w:r w:rsidR="008A3E64">
        <w:rPr>
          <w:rFonts w:ascii="Garamond" w:hAnsi="Garamond" w:cs="Tahoma"/>
        </w:rPr>
        <w:t>każdego przeglądu z</w:t>
      </w:r>
      <w:r w:rsidRPr="00217E92">
        <w:rPr>
          <w:rFonts w:ascii="Garamond" w:hAnsi="Garamond" w:cs="Tahoma"/>
        </w:rPr>
        <w:t xml:space="preserve"> zakresu przedmiotowego umowy</w:t>
      </w:r>
      <w:r w:rsidR="00D66A2D" w:rsidRPr="00217E92">
        <w:rPr>
          <w:rFonts w:ascii="Garamond" w:hAnsi="Garamond" w:cs="Tahoma"/>
        </w:rPr>
        <w:t xml:space="preserve"> i podpisaniu bezusterkowego protokołu odbioru</w:t>
      </w:r>
      <w:r w:rsidR="00501B79">
        <w:rPr>
          <w:rFonts w:ascii="Garamond" w:hAnsi="Garamond" w:cs="Tahoma"/>
        </w:rPr>
        <w:t xml:space="preserve"> danego przeglądu</w:t>
      </w:r>
      <w:r w:rsidRPr="00217E92">
        <w:rPr>
          <w:rFonts w:ascii="Garamond" w:hAnsi="Garamond" w:cs="Tahoma"/>
        </w:rPr>
        <w:t xml:space="preserve">. </w:t>
      </w:r>
    </w:p>
    <w:p w14:paraId="455292A7" w14:textId="1E88E6E5" w:rsidR="00643981" w:rsidRPr="00217E92" w:rsidRDefault="00643981" w:rsidP="006439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Wynagrodzenie płatne będzie przelewem na rachunek bankowy Wykonawcy </w:t>
      </w:r>
      <w:r w:rsidR="0099158D">
        <w:rPr>
          <w:rFonts w:ascii="Garamond" w:hAnsi="Garamond" w:cs="Tahoma"/>
        </w:rPr>
        <w:t xml:space="preserve">wskazany na fakturze </w:t>
      </w:r>
      <w:r w:rsidRPr="00217E92">
        <w:rPr>
          <w:rFonts w:ascii="Garamond" w:hAnsi="Garamond" w:cs="Tahoma"/>
        </w:rPr>
        <w:t>w terminie do 21 dni od daty przekazania Zamawiającemu prawidłowo sporządzonej faktury. Za termin płatności faktury przyjmuje się dzień obciążenia rachunku Zamawiającego.</w:t>
      </w:r>
    </w:p>
    <w:p w14:paraId="0BD0E737" w14:textId="77777777" w:rsidR="00643981" w:rsidRPr="00217E92" w:rsidRDefault="00643981" w:rsidP="006439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Przeniesienie wierzytelności wynikających z niniejszej umowy na osobę trzecią wymaga zgody Zamawiającego wyrażonej na piśmie pod rygorem nieważności.</w:t>
      </w:r>
    </w:p>
    <w:p w14:paraId="6842D496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66E273C1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6</w:t>
      </w:r>
    </w:p>
    <w:p w14:paraId="187F9738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 xml:space="preserve">Kary umowne </w:t>
      </w:r>
    </w:p>
    <w:p w14:paraId="71D90C98" w14:textId="288578B1" w:rsidR="00F22235" w:rsidRPr="00217E92" w:rsidRDefault="00643981" w:rsidP="00F22235">
      <w:pPr>
        <w:widowControl w:val="0"/>
        <w:numPr>
          <w:ilvl w:val="0"/>
          <w:numId w:val="1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W przypadku niedotrzymania </w:t>
      </w:r>
      <w:r w:rsidR="00D66A2D" w:rsidRPr="00217E92">
        <w:rPr>
          <w:rFonts w:ascii="Garamond" w:hAnsi="Garamond" w:cs="Tahoma"/>
        </w:rPr>
        <w:t>terminu</w:t>
      </w:r>
      <w:r w:rsidRPr="00217E92">
        <w:rPr>
          <w:rFonts w:ascii="Garamond" w:hAnsi="Garamond" w:cs="Tahoma"/>
        </w:rPr>
        <w:t xml:space="preserve"> reali</w:t>
      </w:r>
      <w:r w:rsidR="00F22235" w:rsidRPr="00217E92">
        <w:rPr>
          <w:rFonts w:ascii="Garamond" w:hAnsi="Garamond" w:cs="Tahoma"/>
        </w:rPr>
        <w:t xml:space="preserve">zacji </w:t>
      </w:r>
      <w:r w:rsidR="00C12B9B">
        <w:rPr>
          <w:rFonts w:ascii="Garamond" w:hAnsi="Garamond" w:cs="Tahoma"/>
        </w:rPr>
        <w:t xml:space="preserve">poszczególnych przeglądów które są </w:t>
      </w:r>
      <w:r w:rsidR="00F22235" w:rsidRPr="00217E92">
        <w:rPr>
          <w:rFonts w:ascii="Garamond" w:hAnsi="Garamond" w:cs="Tahoma"/>
        </w:rPr>
        <w:t>przedmiot</w:t>
      </w:r>
      <w:r w:rsidR="00C12B9B">
        <w:rPr>
          <w:rFonts w:ascii="Garamond" w:hAnsi="Garamond" w:cs="Tahoma"/>
        </w:rPr>
        <w:t>em</w:t>
      </w:r>
      <w:r w:rsidR="00F22235" w:rsidRPr="00217E92">
        <w:rPr>
          <w:rFonts w:ascii="Garamond" w:hAnsi="Garamond" w:cs="Tahoma"/>
        </w:rPr>
        <w:t xml:space="preserve"> umowy o którym</w:t>
      </w:r>
      <w:r w:rsidRPr="00217E92">
        <w:rPr>
          <w:rFonts w:ascii="Garamond" w:hAnsi="Garamond" w:cs="Tahoma"/>
        </w:rPr>
        <w:t xml:space="preserve"> mowa w § 2, Wykonawca zapłaci Zamawiającemu karę umowną w wysokości 0,5% wynagrodzenia </w:t>
      </w:r>
      <w:r w:rsidR="00501B79">
        <w:rPr>
          <w:rFonts w:ascii="Garamond" w:hAnsi="Garamond" w:cs="Tahoma"/>
        </w:rPr>
        <w:t xml:space="preserve">za realizację całości przedmiotu umowy </w:t>
      </w:r>
      <w:r w:rsidR="009A2291">
        <w:rPr>
          <w:rFonts w:ascii="Garamond" w:hAnsi="Garamond" w:cs="Tahoma"/>
        </w:rPr>
        <w:t>brutto, o</w:t>
      </w:r>
      <w:r w:rsidR="00F22235" w:rsidRPr="00217E92">
        <w:rPr>
          <w:rFonts w:ascii="Garamond" w:hAnsi="Garamond" w:cs="Tahoma"/>
        </w:rPr>
        <w:t xml:space="preserve"> którym mowa w §5 ust. 1</w:t>
      </w:r>
      <w:r w:rsidRPr="00217E92">
        <w:rPr>
          <w:rFonts w:ascii="Garamond" w:hAnsi="Garamond" w:cs="Tahoma"/>
        </w:rPr>
        <w:t xml:space="preserve"> za każdy dzień opóźnienia. </w:t>
      </w:r>
    </w:p>
    <w:p w14:paraId="2EC50779" w14:textId="77777777" w:rsidR="00F22235" w:rsidRPr="00217E92" w:rsidRDefault="00643981" w:rsidP="00F22235">
      <w:pPr>
        <w:widowControl w:val="0"/>
        <w:numPr>
          <w:ilvl w:val="0"/>
          <w:numId w:val="1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Garamond" w:hAnsi="Garamond" w:cs="Tahoma"/>
        </w:rPr>
      </w:pPr>
      <w:r w:rsidRPr="00217E92">
        <w:rPr>
          <w:rFonts w:ascii="Garamond" w:hAnsi="Garamond" w:cs="Tahoma"/>
        </w:rPr>
        <w:t>W przypadku innego naruszenia postanowień umowy (w szczególności niezachowania norm bhp lub zanieczyszczenia środowiska), za które odpowiedzialność ponosi Wykonawca, Wykonawca zapłaci Zamawiającemu karę umowną w wysokości 3000 zł za każdy taki przypadek.</w:t>
      </w:r>
    </w:p>
    <w:p w14:paraId="57BC884B" w14:textId="050E9538" w:rsidR="00F22235" w:rsidRPr="00217E92" w:rsidRDefault="00643981" w:rsidP="00F22235">
      <w:pPr>
        <w:widowControl w:val="0"/>
        <w:numPr>
          <w:ilvl w:val="0"/>
          <w:numId w:val="1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Garamond" w:hAnsi="Garamond" w:cs="Tahoma"/>
        </w:rPr>
      </w:pPr>
      <w:r w:rsidRPr="00217E92">
        <w:rPr>
          <w:rFonts w:ascii="Garamond" w:hAnsi="Garamond" w:cs="Tahoma"/>
        </w:rPr>
        <w:t>Łączna wysokość kar wskazanych w ust. 1-2</w:t>
      </w:r>
      <w:r w:rsidR="00E337DB">
        <w:rPr>
          <w:rFonts w:ascii="Garamond" w:hAnsi="Garamond" w:cs="Tahoma"/>
        </w:rPr>
        <w:t>, a także w §</w:t>
      </w:r>
      <w:r w:rsidR="00F36EDF">
        <w:rPr>
          <w:rFonts w:ascii="Garamond" w:hAnsi="Garamond" w:cs="Tahoma"/>
        </w:rPr>
        <w:t>10</w:t>
      </w:r>
      <w:r w:rsidR="00E337DB">
        <w:rPr>
          <w:rFonts w:ascii="Garamond" w:hAnsi="Garamond" w:cs="Tahoma"/>
        </w:rPr>
        <w:t xml:space="preserve"> ust. 4 umowy </w:t>
      </w:r>
      <w:r w:rsidRPr="00217E92">
        <w:rPr>
          <w:rFonts w:ascii="Garamond" w:hAnsi="Garamond" w:cs="Tahoma"/>
        </w:rPr>
        <w:t xml:space="preserve"> nie przekroczy 20 % wynagrodzenie </w:t>
      </w:r>
      <w:r w:rsidR="009A2291">
        <w:rPr>
          <w:rFonts w:ascii="Garamond" w:hAnsi="Garamond" w:cs="Tahoma"/>
        </w:rPr>
        <w:t>brutto</w:t>
      </w:r>
      <w:r w:rsidR="009A2291" w:rsidRPr="00217E92">
        <w:rPr>
          <w:rFonts w:ascii="Garamond" w:hAnsi="Garamond" w:cs="Tahoma"/>
        </w:rPr>
        <w:t xml:space="preserve"> </w:t>
      </w:r>
      <w:r w:rsidRPr="00217E92">
        <w:rPr>
          <w:rFonts w:ascii="Garamond" w:hAnsi="Garamond" w:cs="Tahoma"/>
        </w:rPr>
        <w:t>za realizację całego przedmiotu umowy.</w:t>
      </w:r>
    </w:p>
    <w:p w14:paraId="76C58F31" w14:textId="39EA32E0" w:rsidR="00F22235" w:rsidRPr="00217E92" w:rsidRDefault="00643981" w:rsidP="00F22235">
      <w:pPr>
        <w:widowControl w:val="0"/>
        <w:numPr>
          <w:ilvl w:val="0"/>
          <w:numId w:val="1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W przypadku odstąpienia od umowy lub jej wypowiedzenia przez Zamawiającego z przyczyn, za które odpowiedzialność ponosi Wykonawca, Wykonawca zapłaci Zamawiającemu karę umowną w wysokości 20 % wynagrodzenie </w:t>
      </w:r>
      <w:r w:rsidR="009A2291">
        <w:rPr>
          <w:rFonts w:ascii="Garamond" w:hAnsi="Garamond" w:cs="Tahoma"/>
        </w:rPr>
        <w:t>brutto</w:t>
      </w:r>
      <w:r w:rsidR="009A2291" w:rsidRPr="00217E92">
        <w:rPr>
          <w:rFonts w:ascii="Garamond" w:hAnsi="Garamond" w:cs="Tahoma"/>
        </w:rPr>
        <w:t xml:space="preserve"> </w:t>
      </w:r>
      <w:r w:rsidRPr="00217E92">
        <w:rPr>
          <w:rFonts w:ascii="Garamond" w:hAnsi="Garamond" w:cs="Tahoma"/>
        </w:rPr>
        <w:t>za realizację całego przedmiotu umowy.</w:t>
      </w:r>
    </w:p>
    <w:p w14:paraId="141344DD" w14:textId="77777777" w:rsidR="00F22235" w:rsidRPr="00217E92" w:rsidRDefault="00643981" w:rsidP="00F22235">
      <w:pPr>
        <w:widowControl w:val="0"/>
        <w:numPr>
          <w:ilvl w:val="0"/>
          <w:numId w:val="1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Garamond" w:hAnsi="Garamond" w:cs="Tahoma"/>
        </w:rPr>
      </w:pPr>
      <w:r w:rsidRPr="00217E92">
        <w:rPr>
          <w:rFonts w:ascii="Garamond" w:hAnsi="Garamond" w:cs="Tahoma"/>
        </w:rPr>
        <w:t>Wykonawca nie będzie mógł zwolnić się od odpowiedzialności względem Zamawiającego z tego powodu, że niewykonanie lub nienależyte wykonanie umowy przez niego było następstwem niewykonania lub nienależytego wykonania zobowiązań wobec Wykonawcy przez jego kooperantów lub podwykonawców.</w:t>
      </w:r>
    </w:p>
    <w:p w14:paraId="424581B7" w14:textId="77777777" w:rsidR="00643981" w:rsidRPr="00217E92" w:rsidRDefault="00643981" w:rsidP="00F22235">
      <w:pPr>
        <w:widowControl w:val="0"/>
        <w:numPr>
          <w:ilvl w:val="0"/>
          <w:numId w:val="1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Zamawiający ma prawo dochodzenia odszkodowania uzupełniającego, przewyższającego wysokość należnych kar umownych, na zasadach ogólnych. </w:t>
      </w:r>
    </w:p>
    <w:p w14:paraId="7F8E227E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0ACE33E3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7</w:t>
      </w:r>
    </w:p>
    <w:p w14:paraId="23A94589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Wypowiedzenie umowy</w:t>
      </w:r>
    </w:p>
    <w:p w14:paraId="2FDD69D8" w14:textId="77777777" w:rsidR="00643981" w:rsidRPr="00217E92" w:rsidRDefault="00643981" w:rsidP="0064398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Zamawiający może odstąpić od całości umowy lub wypowiedzieć umowę ze skutkiem dla niezrealizowanej części w przypadkach przewidzianych prawem oraz w przypadku:</w:t>
      </w:r>
    </w:p>
    <w:p w14:paraId="5C324B79" w14:textId="2373EA35" w:rsidR="00643981" w:rsidRPr="00217E92" w:rsidRDefault="00643981" w:rsidP="00643981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opóźnienia </w:t>
      </w:r>
      <w:r w:rsidR="00F22235" w:rsidRPr="00217E92">
        <w:rPr>
          <w:rFonts w:ascii="Garamond" w:hAnsi="Garamond" w:cs="Tahoma"/>
        </w:rPr>
        <w:t>w realizacji przedmiotu umowy w stosunku do termin</w:t>
      </w:r>
      <w:r w:rsidR="00501B79">
        <w:rPr>
          <w:rFonts w:ascii="Garamond" w:hAnsi="Garamond" w:cs="Tahoma"/>
        </w:rPr>
        <w:t>ów przewidzianych</w:t>
      </w:r>
      <w:r w:rsidR="00F22235" w:rsidRPr="00217E92">
        <w:rPr>
          <w:rFonts w:ascii="Garamond" w:hAnsi="Garamond" w:cs="Tahoma"/>
        </w:rPr>
        <w:t xml:space="preserve"> w §2</w:t>
      </w:r>
      <w:r w:rsidRPr="00217E92">
        <w:rPr>
          <w:rFonts w:ascii="Garamond" w:hAnsi="Garamond" w:cs="Tahoma"/>
        </w:rPr>
        <w:t xml:space="preserve"> przekraczającego 14 dni; </w:t>
      </w:r>
    </w:p>
    <w:p w14:paraId="10865027" w14:textId="77777777" w:rsidR="00643981" w:rsidRPr="00217E92" w:rsidRDefault="00643981" w:rsidP="00643981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gdy naliczone Wykonawcy kary umowne osiągną pułap określony w § 6 ust. 3;</w:t>
      </w:r>
    </w:p>
    <w:p w14:paraId="0BBDB0ED" w14:textId="77777777" w:rsidR="0064038B" w:rsidRDefault="00643981" w:rsidP="00643981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wykonywania przedmiotu umowy w sposób niezgodny z umową, pomimo wezwania Wykonawcy przez Zamawiającego do prawidłowego wykonywania umowy i wyznaczenia mu dodatkowego te</w:t>
      </w:r>
      <w:r w:rsidR="00F22235" w:rsidRPr="00217E92">
        <w:rPr>
          <w:rFonts w:ascii="Garamond" w:hAnsi="Garamond" w:cs="Tahoma"/>
        </w:rPr>
        <w:t>rminu wynoszącego co najmniej 5</w:t>
      </w:r>
      <w:r w:rsidRPr="00217E92">
        <w:rPr>
          <w:rFonts w:ascii="Garamond" w:hAnsi="Garamond" w:cs="Tahoma"/>
        </w:rPr>
        <w:t xml:space="preserve"> dni</w:t>
      </w:r>
      <w:r w:rsidR="0064038B">
        <w:rPr>
          <w:rFonts w:ascii="Garamond" w:hAnsi="Garamond" w:cs="Tahoma"/>
        </w:rPr>
        <w:t>;</w:t>
      </w:r>
    </w:p>
    <w:p w14:paraId="073935E3" w14:textId="55FFE169" w:rsidR="00643981" w:rsidRPr="00217E92" w:rsidRDefault="0064038B" w:rsidP="00643981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 sytuacji opisanej w §</w:t>
      </w:r>
      <w:r w:rsidR="00501B79">
        <w:rPr>
          <w:rFonts w:ascii="Garamond" w:hAnsi="Garamond" w:cs="Tahoma"/>
        </w:rPr>
        <w:t>10</w:t>
      </w:r>
      <w:r>
        <w:rPr>
          <w:rFonts w:ascii="Garamond" w:hAnsi="Garamond" w:cs="Tahoma"/>
        </w:rPr>
        <w:t xml:space="preserve"> ust. 5 umowy</w:t>
      </w:r>
      <w:r w:rsidR="00512C94">
        <w:rPr>
          <w:rFonts w:ascii="Garamond" w:hAnsi="Garamond" w:cs="Tahoma"/>
        </w:rPr>
        <w:t>.</w:t>
      </w:r>
    </w:p>
    <w:p w14:paraId="38D50B60" w14:textId="77777777" w:rsidR="00643981" w:rsidRPr="00217E92" w:rsidRDefault="00643981" w:rsidP="0064398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60222768" w14:textId="77777777" w:rsidR="00643981" w:rsidRPr="00217E92" w:rsidRDefault="00643981" w:rsidP="0064398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Odstąpienie lub wypowiedzenie umowy następuje w formie pisemnej pod rygorem nieważności i zawiera uzasadnienie.</w:t>
      </w:r>
    </w:p>
    <w:p w14:paraId="194EB034" w14:textId="77777777" w:rsidR="00643981" w:rsidRPr="00217E92" w:rsidRDefault="00643981" w:rsidP="0064398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Odstąpienie lub wypowiedzenie umowy w przypadkach, o których stanowi ust. 1 i 2 może nastąpić w ciągu 30 dni od dnia, w którym powstała przyczyna odstąpienia lub wypowiedzenia.  </w:t>
      </w:r>
    </w:p>
    <w:p w14:paraId="0643D374" w14:textId="1B7F3766" w:rsidR="00E37357" w:rsidRPr="00217E92" w:rsidRDefault="00643981" w:rsidP="0064398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Wykonawcy w przypadku odstąpienia lub wypowiedzenia umowy przez Zamawiającego z przyczyn leżących po stronie Wykonawcy nie przysługują w stosunku do Zamawiającego żadne roszczenia z tytułu zwrotu nakładów poniesionych z tytułu realizacji umowy, jak również z tytułu utraconego wynagrodzenia.  </w:t>
      </w:r>
    </w:p>
    <w:p w14:paraId="438B773A" w14:textId="291F57D6" w:rsidR="00643981" w:rsidRPr="00E37357" w:rsidRDefault="00E3735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hAnsi="Garamond" w:cs="Tahoma"/>
          <w:b/>
        </w:rPr>
      </w:pPr>
      <w:r w:rsidRPr="007D48D9">
        <w:rPr>
          <w:rFonts w:ascii="Garamond" w:hAnsi="Garamond" w:cs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 Umowy odstąpić w terminie 30 dni od daty powzięcia wiadomości o tych okolicznościach. W takim przypadku Wykonawca może żądać wyłącznie wynagrodzenia należnego z tytułu wykonanej prawidłowo części Umowy</w:t>
      </w:r>
      <w:r w:rsidR="00643981" w:rsidRPr="00E37357">
        <w:rPr>
          <w:rFonts w:ascii="Garamond" w:hAnsi="Garamond" w:cs="Tahoma"/>
        </w:rPr>
        <w:t xml:space="preserve">. </w:t>
      </w:r>
    </w:p>
    <w:p w14:paraId="5869B32D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6A0BADA5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8</w:t>
      </w:r>
    </w:p>
    <w:p w14:paraId="5D118D26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Zmiana umowy</w:t>
      </w:r>
    </w:p>
    <w:p w14:paraId="0560CE77" w14:textId="77777777" w:rsidR="00643981" w:rsidRPr="00217E92" w:rsidRDefault="00643981" w:rsidP="000C4261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 xml:space="preserve">Zamawiający, poza sytuacjami przewidzianymi w art. 144 ust 1 ustawy Prawo zamówień publicznych, przewiduje dodatkowo możliwość wprowadzenia istotnych zmian postanowień zawartych w umowie w stosunku do treści oferty, na podstawie której dokonano wyboru Wykonawcy, w przypadku wystąpienia co najmniej jednej z okoliczności wymienionych poniżej, z uwzględnieniem wnioskowanych warunków ich wprowadzenia. Wszystkie poniższe postanowienia stanowią katalog zmian, na które Zamawiający może wyrazić zgodę. Nie stanowią jednocześnie zobowiązania do wyrażenia takiej zgody. </w:t>
      </w:r>
    </w:p>
    <w:p w14:paraId="6DDD4EAB" w14:textId="77777777" w:rsidR="00643981" w:rsidRPr="00217E92" w:rsidRDefault="00643981" w:rsidP="000C4261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Zamawiający dopuszcza zmiany postanowień umowy w stosunku do treści oferty, na podstawie której dokonano wyboru Wykonawcy w następującym zakresie:</w:t>
      </w:r>
    </w:p>
    <w:p w14:paraId="5E1FF31A" w14:textId="77777777" w:rsidR="00643981" w:rsidRPr="00217E92" w:rsidRDefault="00643981" w:rsidP="000C4261">
      <w:pPr>
        <w:pStyle w:val="Akapitzlist"/>
        <w:numPr>
          <w:ilvl w:val="0"/>
          <w:numId w:val="18"/>
        </w:numPr>
        <w:spacing w:after="0" w:line="360" w:lineRule="auto"/>
        <w:ind w:left="851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terminu realizacji przedmiotu umowy:</w:t>
      </w:r>
    </w:p>
    <w:p w14:paraId="0ABE0564" w14:textId="77777777" w:rsidR="00643981" w:rsidRPr="00217E92" w:rsidRDefault="00643981" w:rsidP="000C4261">
      <w:pPr>
        <w:pStyle w:val="Akapitzlist"/>
        <w:numPr>
          <w:ilvl w:val="1"/>
          <w:numId w:val="18"/>
        </w:numPr>
        <w:spacing w:after="0" w:line="360" w:lineRule="auto"/>
        <w:ind w:left="113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w przypadku konieczności wykonania dodatkowych prac nieobjętych niniejszym zamówieniem, a niezbędnych do należytego wykonania przedmiotu umowy;</w:t>
      </w:r>
    </w:p>
    <w:p w14:paraId="36E171BF" w14:textId="77777777" w:rsidR="00643981" w:rsidRPr="00217E92" w:rsidRDefault="00643981" w:rsidP="000C4261">
      <w:pPr>
        <w:pStyle w:val="Akapitzlist"/>
        <w:numPr>
          <w:ilvl w:val="1"/>
          <w:numId w:val="18"/>
        </w:numPr>
        <w:spacing w:after="0" w:line="360" w:lineRule="auto"/>
        <w:ind w:left="113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z powodu działań osób trzecich uniemożliwiających wykonanie prac, które to działania nie są konsekwencją winy, którejkolwiek ze stron;</w:t>
      </w:r>
    </w:p>
    <w:p w14:paraId="01D56A82" w14:textId="654D3DCF" w:rsidR="00643981" w:rsidRPr="00217E92" w:rsidRDefault="00643981" w:rsidP="000C4261">
      <w:pPr>
        <w:pStyle w:val="Akapitzlist"/>
        <w:numPr>
          <w:ilvl w:val="1"/>
          <w:numId w:val="18"/>
        </w:numPr>
        <w:spacing w:after="0" w:line="360" w:lineRule="auto"/>
        <w:ind w:left="113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jeżeli wystąpi brak możliwości wykonania przedmiotu umowy z pow</w:t>
      </w:r>
      <w:r w:rsidR="005C1A6B">
        <w:rPr>
          <w:rFonts w:ascii="Garamond" w:hAnsi="Garamond" w:cs="Arial"/>
        </w:rPr>
        <w:t>odu</w:t>
      </w:r>
      <w:r w:rsidRPr="00217E92">
        <w:rPr>
          <w:rFonts w:ascii="Garamond" w:hAnsi="Garamond" w:cs="Arial"/>
        </w:rPr>
        <w:t xml:space="preserve"> niedopuszczenia do ich wykonania przez uprawniony organ lub nakazanie ich wstrzymania przez uprawniony organ, z przyczyn niezależnych od Wykonawcy;</w:t>
      </w:r>
    </w:p>
    <w:p w14:paraId="7363A097" w14:textId="77777777" w:rsidR="00643981" w:rsidRPr="00217E92" w:rsidRDefault="00643981" w:rsidP="00643981">
      <w:pPr>
        <w:pStyle w:val="Akapitzlist"/>
        <w:spacing w:after="0" w:line="360" w:lineRule="auto"/>
        <w:ind w:left="77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 xml:space="preserve">- o okres czasu równy okresowi, w którym nie było możliwe prowadzenie prac związanych z przedmiotem umowy. </w:t>
      </w:r>
    </w:p>
    <w:p w14:paraId="5014B6DF" w14:textId="77777777" w:rsidR="00643981" w:rsidRPr="00217E92" w:rsidRDefault="00643981" w:rsidP="000C4261">
      <w:pPr>
        <w:pStyle w:val="Akapitzlist"/>
        <w:numPr>
          <w:ilvl w:val="0"/>
          <w:numId w:val="18"/>
        </w:numPr>
        <w:spacing w:after="0" w:line="360" w:lineRule="auto"/>
        <w:ind w:left="851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zmiany przedmiotu umowy:</w:t>
      </w:r>
    </w:p>
    <w:p w14:paraId="45B856B6" w14:textId="77777777" w:rsidR="00643981" w:rsidRPr="00217E92" w:rsidRDefault="00643981" w:rsidP="000C4261">
      <w:pPr>
        <w:pStyle w:val="Akapitzlist"/>
        <w:numPr>
          <w:ilvl w:val="1"/>
          <w:numId w:val="18"/>
        </w:numPr>
        <w:spacing w:after="0" w:line="360" w:lineRule="auto"/>
        <w:ind w:left="113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w przypadku konieczności zrezygnowania przez Zamawiającego z części zakresu prac np. z powodu uzasadnionych zmian w zakresie sposobu wykonania przedmiotu umowy proponowanych przez Zamawiającego lub Wykonawcę, jeżeli te zmiany są korzystne dla Zamawiającego. W takim przypadku wynagrodzenie Wykonawcy, o którym mowa w umowie zostanie pomniejszone o wartość niewykonanych prac na podstawie kosztorysu Wykonawcy;</w:t>
      </w:r>
    </w:p>
    <w:p w14:paraId="4BE36BD1" w14:textId="77777777" w:rsidR="00643981" w:rsidRPr="00217E92" w:rsidRDefault="00643981" w:rsidP="000C4261">
      <w:pPr>
        <w:pStyle w:val="Akapitzlist"/>
        <w:numPr>
          <w:ilvl w:val="1"/>
          <w:numId w:val="18"/>
        </w:numPr>
        <w:spacing w:after="0" w:line="360" w:lineRule="auto"/>
        <w:ind w:left="113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w przypadku zmian technologicznych umożliwiających zrealizowania przedmiotu umowy przy zastosowaniu innych rozwiązań technicznych/technologicznych niż określonych na podstawie umowy, o ile jest to korzystne dla Zamawiającego;</w:t>
      </w:r>
    </w:p>
    <w:p w14:paraId="6EAC19BF" w14:textId="7863F3DF" w:rsidR="00643981" w:rsidRPr="00217E92" w:rsidRDefault="00643981" w:rsidP="000C4261">
      <w:pPr>
        <w:pStyle w:val="Akapitzlist"/>
        <w:numPr>
          <w:ilvl w:val="1"/>
          <w:numId w:val="18"/>
        </w:numPr>
        <w:spacing w:after="0" w:line="360" w:lineRule="auto"/>
        <w:ind w:left="1134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w sytuacji gdyby zastosowanie przewidzianych pierwotnie rozwiązań technicznych/technologicznych groziło nie</w:t>
      </w:r>
      <w:r w:rsidR="00D8701B">
        <w:rPr>
          <w:rFonts w:ascii="Garamond" w:hAnsi="Garamond" w:cs="Arial"/>
        </w:rPr>
        <w:t>w</w:t>
      </w:r>
      <w:r w:rsidRPr="00217E92">
        <w:rPr>
          <w:rFonts w:ascii="Garamond" w:hAnsi="Garamond" w:cs="Arial"/>
        </w:rPr>
        <w:t xml:space="preserve">ykonaniem lub wadliwym wykonaniem </w:t>
      </w:r>
      <w:r w:rsidR="005C1A6B">
        <w:rPr>
          <w:rFonts w:ascii="Garamond" w:hAnsi="Garamond" w:cs="Arial"/>
        </w:rPr>
        <w:t>przedmiotu umowy</w:t>
      </w:r>
      <w:r w:rsidRPr="00217E92">
        <w:rPr>
          <w:rFonts w:ascii="Garamond" w:hAnsi="Garamond" w:cs="Arial"/>
        </w:rPr>
        <w:t>;</w:t>
      </w:r>
    </w:p>
    <w:p w14:paraId="5B64B902" w14:textId="77777777" w:rsidR="00643981" w:rsidRPr="00217E92" w:rsidRDefault="00643981" w:rsidP="000C4261">
      <w:pPr>
        <w:pStyle w:val="Akapitzlist"/>
        <w:numPr>
          <w:ilvl w:val="0"/>
          <w:numId w:val="18"/>
        </w:numPr>
        <w:spacing w:after="0" w:line="360" w:lineRule="auto"/>
        <w:ind w:left="993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w przypadku uchwalenia lub zmiany obowiązujących przepisów, których uchwalenie lub zmiana nastąpiły po dniu zawarcia umowy, a z których treści wynika konieczność lub zasadność wprowadzenia zmian umowy;</w:t>
      </w:r>
    </w:p>
    <w:p w14:paraId="421A6F0C" w14:textId="77777777" w:rsidR="00643981" w:rsidRPr="00217E92" w:rsidRDefault="00643981" w:rsidP="000C4261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Garamond" w:hAnsi="Garamond" w:cs="Arial"/>
        </w:rPr>
      </w:pPr>
      <w:r w:rsidRPr="00217E92">
        <w:rPr>
          <w:rFonts w:ascii="Garamond" w:hAnsi="Garamond" w:cs="Arial"/>
        </w:rPr>
        <w:t>Wszelkie zmiany niniejszej umowy wymagają aneksu w formy pisemnej pod rygorem nieważności.</w:t>
      </w:r>
    </w:p>
    <w:p w14:paraId="13BA1D15" w14:textId="77777777" w:rsidR="005F0358" w:rsidRPr="00217E92" w:rsidRDefault="005F0358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65FA7330" w14:textId="065D81B9" w:rsidR="00643981" w:rsidRPr="00217E92" w:rsidRDefault="00F17542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 xml:space="preserve">§ </w:t>
      </w:r>
      <w:r w:rsidR="006E6EF3">
        <w:rPr>
          <w:rFonts w:ascii="Garamond" w:hAnsi="Garamond" w:cs="Tahoma"/>
          <w:b/>
        </w:rPr>
        <w:t>9</w:t>
      </w:r>
    </w:p>
    <w:p w14:paraId="5421D9FE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Kontakty</w:t>
      </w:r>
    </w:p>
    <w:p w14:paraId="31B4D225" w14:textId="77777777" w:rsidR="00643981" w:rsidRPr="00217E92" w:rsidRDefault="00643981" w:rsidP="00643981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Z ramienia Wykonawcy realizację zamówienia będzie nadzorował ………… (tel. ………………. e-mail …………..)</w:t>
      </w:r>
    </w:p>
    <w:p w14:paraId="00EEAC5D" w14:textId="77777777" w:rsidR="00643981" w:rsidRPr="00217E92" w:rsidRDefault="00643981" w:rsidP="00643981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Z ramienia Zamawiającego realizację zamówienia będzie nadzorował (……………….. ( </w:t>
      </w:r>
      <w:proofErr w:type="spellStart"/>
      <w:r w:rsidRPr="00217E92">
        <w:rPr>
          <w:rFonts w:ascii="Garamond" w:hAnsi="Garamond" w:cs="Tahoma"/>
        </w:rPr>
        <w:t>tel</w:t>
      </w:r>
      <w:proofErr w:type="spellEnd"/>
      <w:r w:rsidRPr="00217E92">
        <w:rPr>
          <w:rFonts w:ascii="Garamond" w:hAnsi="Garamond" w:cs="Tahoma"/>
        </w:rPr>
        <w:t xml:space="preserve"> ………, e-mail ............).</w:t>
      </w:r>
    </w:p>
    <w:p w14:paraId="5F5713DF" w14:textId="77777777" w:rsidR="00643981" w:rsidRPr="00217E92" w:rsidRDefault="00643981" w:rsidP="00643981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Strony zastrzegają sobie prawo do zmiany osób, o których mowa w ust. 1 i 2. O dokonaniu zmiany Strony powiadamiają się na piśmie. Zmiana ta nie wymaga aneksu do umowy.</w:t>
      </w:r>
    </w:p>
    <w:p w14:paraId="2AA232AC" w14:textId="3B407336" w:rsidR="00643981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0ADCD688" w14:textId="77777777" w:rsidR="009D0A27" w:rsidRDefault="009D0A27" w:rsidP="009D0A27">
      <w:pPr>
        <w:spacing w:after="0"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§ 10 </w:t>
      </w:r>
    </w:p>
    <w:p w14:paraId="551EC5FE" w14:textId="77777777" w:rsidR="009D0A27" w:rsidRPr="009D0A27" w:rsidRDefault="009D0A27" w:rsidP="009D0A27">
      <w:pPr>
        <w:spacing w:after="0" w:line="360" w:lineRule="auto"/>
        <w:jc w:val="center"/>
        <w:rPr>
          <w:rFonts w:ascii="Garamond" w:hAnsi="Garamond" w:cs="Tahoma"/>
          <w:b/>
        </w:rPr>
      </w:pPr>
      <w:r w:rsidRPr="009D0A27">
        <w:rPr>
          <w:rFonts w:ascii="Garamond" w:hAnsi="Garamond" w:cs="Tahoma"/>
          <w:b/>
        </w:rPr>
        <w:t>Umowy o pracę</w:t>
      </w:r>
    </w:p>
    <w:p w14:paraId="5A395C3E" w14:textId="7186EE96" w:rsidR="00501B79" w:rsidRPr="002A51C4" w:rsidRDefault="008D18D4" w:rsidP="002A51C4">
      <w:pPr>
        <w:numPr>
          <w:ilvl w:val="0"/>
          <w:numId w:val="54"/>
        </w:numPr>
        <w:spacing w:after="0" w:line="360" w:lineRule="auto"/>
        <w:ind w:left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Zamawiający wymaga zatrudnienia na podstawie umowy o pracę, na czas określony lub nieokreślony, przez Wykonawcę lub podwykonawcę</w:t>
      </w:r>
      <w:r w:rsidR="00501B79">
        <w:rPr>
          <w:rFonts w:ascii="Garamond" w:hAnsi="Garamond" w:cs="Arial"/>
          <w:sz w:val="20"/>
          <w:szCs w:val="20"/>
        </w:rPr>
        <w:t xml:space="preserve"> </w:t>
      </w:r>
      <w:r w:rsidR="00501B79" w:rsidRPr="00501B79">
        <w:rPr>
          <w:rFonts w:ascii="Garamond" w:hAnsi="Garamond" w:cs="Arial"/>
          <w:sz w:val="20"/>
          <w:szCs w:val="20"/>
        </w:rPr>
        <w:t>os</w:t>
      </w:r>
      <w:r w:rsidR="00501B79">
        <w:rPr>
          <w:rFonts w:ascii="Garamond" w:hAnsi="Garamond" w:cs="Arial"/>
          <w:sz w:val="20"/>
          <w:szCs w:val="20"/>
        </w:rPr>
        <w:t>ób</w:t>
      </w:r>
      <w:r w:rsidR="00501B79" w:rsidRPr="00501B79">
        <w:rPr>
          <w:rFonts w:ascii="Garamond" w:hAnsi="Garamond" w:cs="Arial"/>
          <w:sz w:val="20"/>
          <w:szCs w:val="20"/>
        </w:rPr>
        <w:t xml:space="preserve"> wykonując</w:t>
      </w:r>
      <w:r w:rsidR="00501B79">
        <w:rPr>
          <w:rFonts w:ascii="Garamond" w:hAnsi="Garamond" w:cs="Arial"/>
          <w:sz w:val="20"/>
          <w:szCs w:val="20"/>
        </w:rPr>
        <w:t>ych</w:t>
      </w:r>
      <w:r w:rsidR="00501B79" w:rsidRPr="002A51C4">
        <w:rPr>
          <w:rFonts w:ascii="Garamond" w:hAnsi="Garamond" w:cs="Arial"/>
          <w:sz w:val="20"/>
          <w:szCs w:val="20"/>
        </w:rPr>
        <w:t xml:space="preserve"> czynności serwisowe i przeglądowe określone w opisie przedmiotu zamówienia. </w:t>
      </w:r>
    </w:p>
    <w:p w14:paraId="3C4323D1" w14:textId="77777777" w:rsidR="008D18D4" w:rsidRDefault="008D18D4" w:rsidP="008D18D4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 pracę osób wykonujących wskazane w powyższym punkcie czynności. Zamawiający uprawniony jest w szczególności do:</w:t>
      </w:r>
    </w:p>
    <w:p w14:paraId="76C1CCF5" w14:textId="77777777" w:rsidR="008D18D4" w:rsidRDefault="008D18D4" w:rsidP="008D18D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żądania oświadczeń i dokumentów w zakresie potwierdzenia spełniania ww. wymogów i dokonywania ich oceny,</w:t>
      </w:r>
    </w:p>
    <w:p w14:paraId="03E0D083" w14:textId="77777777" w:rsidR="008D18D4" w:rsidRDefault="008D18D4" w:rsidP="008D18D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żądania wyjaśnień w przypadku wątpliwości w zakresie potwierdzenia spełniania ww. wymogów,</w:t>
      </w:r>
    </w:p>
    <w:p w14:paraId="62ABEEA8" w14:textId="77777777" w:rsidR="008D18D4" w:rsidRDefault="008D18D4" w:rsidP="008D18D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przeprowadzania kontroli na miejscu wykonywania świadczenia.</w:t>
      </w:r>
    </w:p>
    <w:p w14:paraId="78EF7E4A" w14:textId="77777777" w:rsidR="008D18D4" w:rsidRDefault="008D18D4" w:rsidP="008D18D4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 punkcie 1 czynności w trakcie realizacji zamówienia:</w:t>
      </w:r>
    </w:p>
    <w:p w14:paraId="16CCE63B" w14:textId="786AD424" w:rsidR="008D18D4" w:rsidRDefault="008D18D4" w:rsidP="008D18D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910589">
        <w:rPr>
          <w:rFonts w:ascii="Garamond" w:hAnsi="Garamond" w:cs="Arial"/>
          <w:sz w:val="20"/>
          <w:szCs w:val="20"/>
        </w:rPr>
        <w:t>;</w:t>
      </w:r>
    </w:p>
    <w:p w14:paraId="4DA916F6" w14:textId="74E16AEA" w:rsidR="008D18D4" w:rsidRPr="002A51C4" w:rsidRDefault="008D18D4" w:rsidP="0045793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457939">
        <w:rPr>
          <w:rFonts w:ascii="Garamond" w:hAnsi="Garamond" w:cs="Arial"/>
          <w:sz w:val="20"/>
          <w:szCs w:val="20"/>
        </w:rPr>
        <w:t xml:space="preserve">ustawy </w:t>
      </w:r>
      <w:r w:rsidR="00457939" w:rsidRPr="00457939">
        <w:rPr>
          <w:rFonts w:ascii="Garamond" w:hAnsi="Garamond" w:cs="Arial"/>
          <w:sz w:val="20"/>
          <w:szCs w:val="20"/>
        </w:rPr>
        <w:t>z dnia 10 maja 2018 roku . o ochronie danych osobowych.</w:t>
      </w:r>
      <w:r w:rsidRPr="002A51C4">
        <w:rPr>
          <w:rFonts w:ascii="Garamond" w:hAnsi="Garamond" w:cs="Arial"/>
          <w:sz w:val="20"/>
          <w:szCs w:val="20"/>
        </w:rPr>
        <w:t>(tj. w szczególności  , adresów, nr PESEL pracowników). Informacje takie jak: imię i nazwisko., data zawarcia umowy, rodzaj umowy o pracę i wymiar etatu powinny być możliwe do zidentyfikowania;</w:t>
      </w:r>
    </w:p>
    <w:p w14:paraId="6AE2B7AD" w14:textId="77777777" w:rsidR="008D18D4" w:rsidRDefault="008D18D4" w:rsidP="008D18D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6AD5FA9" w14:textId="3559610A" w:rsidR="008D18D4" w:rsidRDefault="008D18D4" w:rsidP="0045793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  <w:r w:rsidR="00457939">
        <w:rPr>
          <w:rFonts w:ascii="Garamond" w:hAnsi="Garamond" w:cs="Arial"/>
          <w:sz w:val="20"/>
          <w:szCs w:val="20"/>
        </w:rPr>
        <w:t xml:space="preserve"> </w:t>
      </w:r>
      <w:r w:rsidR="00457939" w:rsidRPr="00457939">
        <w:rPr>
          <w:rFonts w:ascii="Garamond" w:hAnsi="Garamond" w:cs="Arial"/>
          <w:sz w:val="20"/>
          <w:szCs w:val="20"/>
        </w:rPr>
        <w:t>zgodnie z przepisami ustawy z dnia 10 maja 2018 roku . o ochronie danych osobowych</w:t>
      </w:r>
      <w:r w:rsidR="00910589">
        <w:rPr>
          <w:rFonts w:ascii="Garamond" w:hAnsi="Garamond" w:cs="Arial"/>
          <w:sz w:val="20"/>
          <w:szCs w:val="20"/>
        </w:rPr>
        <w:t>.</w:t>
      </w:r>
    </w:p>
    <w:p w14:paraId="143B9AF5" w14:textId="77777777" w:rsidR="008D18D4" w:rsidRDefault="008D18D4" w:rsidP="008D18D4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1000 zł za każdy taki przypadek.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</w:p>
    <w:p w14:paraId="4DB46432" w14:textId="6471CECF" w:rsidR="008D18D4" w:rsidRDefault="008D18D4" w:rsidP="008D18D4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 przypadku utrzymywania się stanu zaniechania zatrudnienia którejkolwiek z osób, o których mowa w ust. 1 na podstawie umowy o pracę przez okres dłuższy niż 7 dni, Zamawiającemu przysługuje prawo odstąpienia od umowy i naliczenia kary umownej zgodnie z § 6 ust. </w:t>
      </w:r>
      <w:r w:rsidR="00457939">
        <w:rPr>
          <w:rFonts w:ascii="Garamond" w:hAnsi="Garamond" w:cs="Arial"/>
          <w:sz w:val="20"/>
          <w:szCs w:val="20"/>
        </w:rPr>
        <w:t>4</w:t>
      </w:r>
      <w:r>
        <w:rPr>
          <w:rFonts w:ascii="Garamond" w:hAnsi="Garamond" w:cs="Arial"/>
          <w:sz w:val="20"/>
          <w:szCs w:val="20"/>
        </w:rPr>
        <w:t>.</w:t>
      </w:r>
    </w:p>
    <w:p w14:paraId="1C74BF0A" w14:textId="77777777" w:rsidR="008D18D4" w:rsidRDefault="008D18D4" w:rsidP="008D18D4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`W przypadku uzasadnionych wątpliwości co do przestrzegania prawa pracy przez Wykonawcę lub podwykonawcę, zamawiający może zwrócić się o przeprowadzenie kontroli przez Państwową Inspekcję Pracy.</w:t>
      </w:r>
    </w:p>
    <w:p w14:paraId="3290B982" w14:textId="77777777" w:rsidR="009D0A27" w:rsidRPr="00217E92" w:rsidRDefault="009D0A27" w:rsidP="00643981">
      <w:pPr>
        <w:spacing w:after="0" w:line="360" w:lineRule="auto"/>
        <w:jc w:val="center"/>
        <w:rPr>
          <w:rFonts w:ascii="Garamond" w:hAnsi="Garamond" w:cs="Tahoma"/>
          <w:b/>
        </w:rPr>
      </w:pPr>
    </w:p>
    <w:p w14:paraId="2B7EBB90" w14:textId="78FED23C" w:rsidR="00643981" w:rsidRPr="00217E92" w:rsidRDefault="00F17542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§ 1</w:t>
      </w:r>
      <w:r w:rsidR="008D18D4">
        <w:rPr>
          <w:rFonts w:ascii="Garamond" w:hAnsi="Garamond" w:cs="Tahoma"/>
          <w:b/>
        </w:rPr>
        <w:t>1</w:t>
      </w:r>
    </w:p>
    <w:p w14:paraId="37EE5D4D" w14:textId="77777777" w:rsidR="00643981" w:rsidRPr="00217E92" w:rsidRDefault="00643981" w:rsidP="00643981">
      <w:pPr>
        <w:spacing w:after="0" w:line="360" w:lineRule="auto"/>
        <w:jc w:val="center"/>
        <w:rPr>
          <w:rFonts w:ascii="Garamond" w:hAnsi="Garamond" w:cs="Tahoma"/>
          <w:b/>
        </w:rPr>
      </w:pPr>
      <w:r w:rsidRPr="00217E92">
        <w:rPr>
          <w:rFonts w:ascii="Garamond" w:hAnsi="Garamond" w:cs="Tahoma"/>
          <w:b/>
        </w:rPr>
        <w:t>Postanowienia końcowe</w:t>
      </w:r>
    </w:p>
    <w:p w14:paraId="4E7E3295" w14:textId="63034584" w:rsidR="00643981" w:rsidRDefault="00643981" w:rsidP="00643981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Spory mogące wynikać w związku z realizacją umowy będą rozstrzygane przez sąd właściwy dla siedziby Zamawiającego.</w:t>
      </w:r>
    </w:p>
    <w:p w14:paraId="0F8EC5AD" w14:textId="7C67F72B" w:rsidR="00D11A48" w:rsidRPr="00457939" w:rsidRDefault="00D11A48" w:rsidP="002A51C4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 w:cs="Tahoma"/>
        </w:rPr>
      </w:pPr>
      <w:r w:rsidRPr="00457939">
        <w:rPr>
          <w:rFonts w:ascii="Garamond" w:hAnsi="Garamond" w:cs="Tahoma"/>
        </w:rPr>
        <w:t>Strony niniejszej umowy zobowiązują się do ochrony danych osobowych zgodnie z przepisami ustawy z dnia 10 maja 2018</w:t>
      </w:r>
      <w:r w:rsidR="00457939" w:rsidRPr="00457939">
        <w:rPr>
          <w:rFonts w:ascii="Garamond" w:hAnsi="Garamond" w:cs="Tahoma"/>
        </w:rPr>
        <w:t xml:space="preserve"> </w:t>
      </w:r>
      <w:r w:rsidRPr="00457939">
        <w:rPr>
          <w:rFonts w:ascii="Garamond" w:hAnsi="Garamond" w:cs="Tahoma"/>
        </w:rPr>
        <w:t>r o ochronie danych osobowych</w:t>
      </w:r>
      <w:r w:rsidR="00457939" w:rsidRPr="00457939">
        <w:rPr>
          <w:rFonts w:ascii="Garamond" w:hAnsi="Garamond" w:cs="Tahoma"/>
        </w:rPr>
        <w:t xml:space="preserve">(Dz. U. poz. 1000 z </w:t>
      </w:r>
      <w:proofErr w:type="spellStart"/>
      <w:r w:rsidR="00457939" w:rsidRPr="00457939">
        <w:rPr>
          <w:rFonts w:ascii="Garamond" w:hAnsi="Garamond" w:cs="Tahoma"/>
        </w:rPr>
        <w:t>późn</w:t>
      </w:r>
      <w:proofErr w:type="spellEnd"/>
      <w:r w:rsidR="00457939" w:rsidRPr="00457939">
        <w:rPr>
          <w:rFonts w:ascii="Garamond" w:hAnsi="Garamond" w:cs="Tahoma"/>
        </w:rPr>
        <w:t>. zm.).</w:t>
      </w:r>
      <w:r w:rsidR="00457939" w:rsidRPr="00457939" w:rsidDel="00457939">
        <w:rPr>
          <w:rFonts w:ascii="Garamond" w:hAnsi="Garamond" w:cs="Tahoma"/>
        </w:rPr>
        <w:t xml:space="preserve"> </w:t>
      </w:r>
      <w:r w:rsidRPr="00457939">
        <w:rPr>
          <w:rFonts w:ascii="Garamond" w:hAnsi="Garamond" w:cs="Tahoma"/>
        </w:rPr>
        <w:t xml:space="preserve">oraz Rozporządzenia Parlamentu Europejskiego i Rady (UE) 2016/679 z dnia 27 kwietnia 2016 r. w sprawie ochrony danych osobowych, (RODO) z </w:t>
      </w:r>
      <w:proofErr w:type="spellStart"/>
      <w:r w:rsidRPr="00457939">
        <w:rPr>
          <w:rFonts w:ascii="Garamond" w:hAnsi="Garamond" w:cs="Tahoma"/>
        </w:rPr>
        <w:t>późn</w:t>
      </w:r>
      <w:proofErr w:type="spellEnd"/>
      <w:r w:rsidRPr="00457939">
        <w:rPr>
          <w:rFonts w:ascii="Garamond" w:hAnsi="Garamond" w:cs="Tahoma"/>
        </w:rPr>
        <w:t>. zm.</w:t>
      </w:r>
      <w:r w:rsidR="00457939">
        <w:rPr>
          <w:rFonts w:ascii="Garamond" w:hAnsi="Garamond" w:cs="Tahoma"/>
        </w:rPr>
        <w:t xml:space="preserve"> </w:t>
      </w:r>
      <w:r w:rsidRPr="00457939">
        <w:rPr>
          <w:rFonts w:ascii="Garamond" w:hAnsi="Garamond" w:cs="Tahoma"/>
        </w:rPr>
        <w:t>i są odpowiedzialni za skutki powstałe z przetwarzania danych niezgodnie z przepisami w/wym. ustawy.</w:t>
      </w:r>
    </w:p>
    <w:p w14:paraId="5A674F46" w14:textId="77777777" w:rsidR="00643981" w:rsidRPr="00217E92" w:rsidRDefault="00643981" w:rsidP="00643981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 xml:space="preserve">W sprawach nieuregulowanych zapisami niniejszej umowy, będą miały zastosowanie przepisy prawa polskiego, w szczególności ustawy Prawo zamówień publicznych, Kodeksu cywilnego.                  </w:t>
      </w:r>
    </w:p>
    <w:p w14:paraId="485925C4" w14:textId="77777777" w:rsidR="00643981" w:rsidRPr="00217E92" w:rsidRDefault="00643981" w:rsidP="00643981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Niniejszą umowę wraz z załącznikami sporządzono w dwóch jednobrzmiących egzemplarzach, po jednym dla każdej ze stron.</w:t>
      </w:r>
    </w:p>
    <w:p w14:paraId="1F0ABB47" w14:textId="77777777" w:rsidR="00643981" w:rsidRPr="00217E92" w:rsidRDefault="00643981" w:rsidP="00643981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Integralną część umowy stanowią następujące załączniki:</w:t>
      </w:r>
    </w:p>
    <w:p w14:paraId="79BF5BEB" w14:textId="77777777" w:rsidR="00643981" w:rsidRPr="00217E92" w:rsidRDefault="00643981" w:rsidP="00643981">
      <w:pPr>
        <w:numPr>
          <w:ilvl w:val="1"/>
          <w:numId w:val="16"/>
        </w:numPr>
        <w:spacing w:after="0" w:line="360" w:lineRule="auto"/>
        <w:jc w:val="both"/>
        <w:rPr>
          <w:rFonts w:ascii="Garamond" w:hAnsi="Garamond" w:cs="Tahoma"/>
        </w:rPr>
      </w:pPr>
      <w:r w:rsidRPr="00217E92">
        <w:rPr>
          <w:rFonts w:ascii="Garamond" w:hAnsi="Garamond" w:cs="Tahoma"/>
        </w:rPr>
        <w:t>opis przedmiotu zamówienia – załącznik 1.</w:t>
      </w:r>
    </w:p>
    <w:p w14:paraId="3D36515D" w14:textId="7A92924C" w:rsidR="00643981" w:rsidRPr="00217E92" w:rsidRDefault="00FF5EDE" w:rsidP="00643981">
      <w:pPr>
        <w:numPr>
          <w:ilvl w:val="1"/>
          <w:numId w:val="16"/>
        </w:numPr>
        <w:spacing w:after="0"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oferta Wykonawcy </w:t>
      </w:r>
      <w:r w:rsidR="00643981" w:rsidRPr="00217E92">
        <w:rPr>
          <w:rFonts w:ascii="Garamond" w:hAnsi="Garamond" w:cs="Tahoma"/>
        </w:rPr>
        <w:t xml:space="preserve"> – załącznik 2.</w:t>
      </w:r>
    </w:p>
    <w:p w14:paraId="05D7ED6C" w14:textId="77777777" w:rsidR="00643981" w:rsidRPr="00217E92" w:rsidRDefault="00643981" w:rsidP="00643981">
      <w:pPr>
        <w:spacing w:after="0" w:line="360" w:lineRule="auto"/>
        <w:jc w:val="both"/>
        <w:rPr>
          <w:rFonts w:ascii="Garamond" w:hAnsi="Garamond" w:cs="Tahoma"/>
        </w:rPr>
      </w:pPr>
    </w:p>
    <w:p w14:paraId="47BBFB8F" w14:textId="77777777" w:rsidR="00643981" w:rsidRPr="00217E92" w:rsidRDefault="00643981" w:rsidP="00643981">
      <w:pPr>
        <w:spacing w:after="0" w:line="360" w:lineRule="auto"/>
        <w:ind w:left="1416" w:firstLine="24"/>
        <w:jc w:val="both"/>
        <w:rPr>
          <w:rFonts w:ascii="Garamond" w:hAnsi="Garamond" w:cs="Tahoma"/>
          <w:b/>
        </w:rPr>
      </w:pPr>
    </w:p>
    <w:p w14:paraId="11AE870D" w14:textId="77777777" w:rsidR="00643981" w:rsidRPr="00217E92" w:rsidRDefault="00643981" w:rsidP="00643981">
      <w:pPr>
        <w:tabs>
          <w:tab w:val="right" w:leader="dot" w:pos="2835"/>
          <w:tab w:val="left" w:pos="6804"/>
          <w:tab w:val="right" w:leader="dot" w:pos="9639"/>
        </w:tabs>
        <w:spacing w:after="0" w:line="360" w:lineRule="auto"/>
        <w:rPr>
          <w:rFonts w:ascii="Garamond" w:hAnsi="Garamond" w:cs="Tahoma"/>
        </w:rPr>
      </w:pPr>
      <w:r w:rsidRPr="00217E92">
        <w:rPr>
          <w:rFonts w:ascii="Garamond" w:hAnsi="Garamond" w:cs="Tahoma"/>
        </w:rPr>
        <w:tab/>
      </w:r>
      <w:r w:rsidRPr="00217E92">
        <w:rPr>
          <w:rFonts w:ascii="Garamond" w:hAnsi="Garamond" w:cs="Tahoma"/>
        </w:rPr>
        <w:tab/>
      </w:r>
      <w:r w:rsidRPr="00217E92">
        <w:rPr>
          <w:rFonts w:ascii="Garamond" w:hAnsi="Garamond" w:cs="Tahoma"/>
        </w:rPr>
        <w:tab/>
      </w:r>
    </w:p>
    <w:p w14:paraId="6F7FB8FD" w14:textId="77777777" w:rsidR="00643981" w:rsidRPr="00217E92" w:rsidRDefault="00643981" w:rsidP="00643981">
      <w:pPr>
        <w:tabs>
          <w:tab w:val="center" w:pos="1418"/>
          <w:tab w:val="center" w:pos="8222"/>
        </w:tabs>
        <w:spacing w:after="0" w:line="360" w:lineRule="auto"/>
        <w:rPr>
          <w:rFonts w:ascii="Garamond" w:hAnsi="Garamond" w:cs="Tahoma"/>
        </w:rPr>
      </w:pPr>
      <w:r w:rsidRPr="00217E92">
        <w:rPr>
          <w:rFonts w:ascii="Garamond" w:hAnsi="Garamond" w:cs="Tahoma"/>
        </w:rPr>
        <w:tab/>
        <w:t>Wykonawca</w:t>
      </w:r>
      <w:r w:rsidRPr="00217E92">
        <w:rPr>
          <w:rFonts w:ascii="Garamond" w:hAnsi="Garamond" w:cs="Tahoma"/>
        </w:rPr>
        <w:tab/>
        <w:t>Zamawiający</w:t>
      </w:r>
    </w:p>
    <w:p w14:paraId="11E8B5C1" w14:textId="77777777" w:rsidR="00F22235" w:rsidRPr="00126462" w:rsidRDefault="00F22235">
      <w:pPr>
        <w:rPr>
          <w:rFonts w:ascii="Garamond" w:hAnsi="Garamond" w:cs="Garamond"/>
          <w:color w:val="000000"/>
          <w:highlight w:val="yellow"/>
        </w:rPr>
      </w:pPr>
      <w:r w:rsidRPr="00126462">
        <w:rPr>
          <w:rFonts w:ascii="Garamond" w:hAnsi="Garamond" w:cs="Garamond"/>
          <w:color w:val="000000"/>
          <w:highlight w:val="yellow"/>
        </w:rPr>
        <w:br w:type="page"/>
      </w:r>
    </w:p>
    <w:p w14:paraId="28387C82" w14:textId="4595AF7B" w:rsidR="00643981" w:rsidRPr="00996ACB" w:rsidRDefault="00643981" w:rsidP="00643981">
      <w:pPr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996ACB"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14:paraId="231F2FD1" w14:textId="77777777" w:rsidR="007C6A35" w:rsidRDefault="007C6A35" w:rsidP="007C6A35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Zamawiający:</w:t>
      </w:r>
    </w:p>
    <w:p w14:paraId="7E7A3000" w14:textId="77777777" w:rsidR="007C6A35" w:rsidRDefault="007C6A35" w:rsidP="007C6A35">
      <w:pPr>
        <w:spacing w:after="0" w:line="360" w:lineRule="auto"/>
        <w:ind w:left="4956"/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</w:pPr>
      <w:r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Krakowski Holding Komunalny S.A. w Krakowie, </w:t>
      </w:r>
    </w:p>
    <w:p w14:paraId="3090705A" w14:textId="77777777" w:rsidR="007C6A35" w:rsidRDefault="007C6A35" w:rsidP="007C6A35">
      <w:pPr>
        <w:spacing w:after="0" w:line="360" w:lineRule="auto"/>
        <w:ind w:left="4956"/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</w:pPr>
      <w:r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ul. Jana Brożka 3, 30-347 Kraków, </w:t>
      </w:r>
    </w:p>
    <w:p w14:paraId="30330C61" w14:textId="77777777" w:rsidR="007C6A35" w:rsidRDefault="007C6A35" w:rsidP="007C6A35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Wykonawca:</w:t>
      </w:r>
    </w:p>
    <w:p w14:paraId="316EBD5B" w14:textId="77777777" w:rsidR="007C6A35" w:rsidRDefault="007C6A35" w:rsidP="007C6A35">
      <w:pPr>
        <w:spacing w:after="0"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………………………………………………………………………………</w:t>
      </w:r>
    </w:p>
    <w:p w14:paraId="006316EB" w14:textId="77777777" w:rsidR="007C6A35" w:rsidRDefault="007C6A35" w:rsidP="007C6A35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14:paraId="7472D417" w14:textId="77777777" w:rsidR="007C6A35" w:rsidRDefault="007C6A35" w:rsidP="007C6A35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743F6253" w14:textId="77777777" w:rsidR="007C6A35" w:rsidRDefault="007C6A35" w:rsidP="007C6A35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………………………………………………………</w:t>
      </w:r>
    </w:p>
    <w:p w14:paraId="3EAC0F00" w14:textId="77777777" w:rsidR="007C6A35" w:rsidRDefault="007C6A35" w:rsidP="007C6A35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14:paraId="69C84EC9" w14:textId="77777777" w:rsidR="007C6A35" w:rsidRDefault="007C6A35" w:rsidP="007C6A35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</w:p>
    <w:p w14:paraId="4483626A" w14:textId="77777777" w:rsidR="007C6A35" w:rsidRDefault="007C6A35" w:rsidP="007C6A35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Oświadczenie wykonawcy </w:t>
      </w:r>
    </w:p>
    <w:p w14:paraId="7F635DD6" w14:textId="77777777" w:rsidR="007C6A35" w:rsidRDefault="007C6A35" w:rsidP="007C6A35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2213D913" w14:textId="77777777" w:rsidR="007C6A35" w:rsidRDefault="007C6A35" w:rsidP="007C6A35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0"/>
          <w:szCs w:val="20"/>
        </w:rPr>
        <w:t>Pzp</w:t>
      </w:r>
      <w:proofErr w:type="spellEnd"/>
      <w:r>
        <w:rPr>
          <w:rFonts w:ascii="Garamond" w:hAnsi="Garamond" w:cs="Arial"/>
          <w:b/>
          <w:sz w:val="20"/>
          <w:szCs w:val="20"/>
        </w:rPr>
        <w:t xml:space="preserve">), </w:t>
      </w:r>
    </w:p>
    <w:p w14:paraId="6E7B6AF7" w14:textId="77777777" w:rsidR="007C6A35" w:rsidRDefault="007C6A35" w:rsidP="007C6A35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DOTYCZĄCE PRZESŁANEK WYKLUCZENIA Z POSTĘPOWANIA ORAZ SPEŁNIANIA WARUNKÓW UDZIAŁU W POSTĘPOWANIU</w:t>
      </w:r>
    </w:p>
    <w:p w14:paraId="0FC3875C" w14:textId="77777777" w:rsidR="007C6A35" w:rsidRDefault="007C6A35" w:rsidP="007C6A35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14:paraId="5B2C9130" w14:textId="1A79E318" w:rsidR="007C6A35" w:rsidRDefault="007C6A35" w:rsidP="007C6A35">
      <w:pPr>
        <w:spacing w:after="0" w:line="360" w:lineRule="auto"/>
        <w:jc w:val="both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 w:rsidR="00196A65" w:rsidRPr="007D48D9">
        <w:rPr>
          <w:rFonts w:ascii="Garamond" w:hAnsi="Garamond" w:cs="Arial"/>
          <w:b/>
          <w:sz w:val="21"/>
          <w:szCs w:val="21"/>
        </w:rPr>
        <w:t>P</w:t>
      </w:r>
      <w:r w:rsidR="009D0A27" w:rsidRPr="007D48D9">
        <w:rPr>
          <w:rFonts w:ascii="Garamond" w:hAnsi="Garamond" w:cs="Arial"/>
          <w:b/>
          <w:sz w:val="21"/>
          <w:szCs w:val="21"/>
        </w:rPr>
        <w:t>rzegląd falowników w Zakł</w:t>
      </w:r>
      <w:r w:rsidR="00457939" w:rsidRPr="007D48D9">
        <w:rPr>
          <w:rFonts w:ascii="Garamond" w:hAnsi="Garamond" w:cs="Arial"/>
          <w:b/>
          <w:sz w:val="21"/>
          <w:szCs w:val="21"/>
        </w:rPr>
        <w:t>a</w:t>
      </w:r>
      <w:r w:rsidR="009D0A27" w:rsidRPr="007D48D9">
        <w:rPr>
          <w:rFonts w:ascii="Garamond" w:hAnsi="Garamond" w:cs="Arial"/>
          <w:b/>
          <w:sz w:val="21"/>
          <w:szCs w:val="21"/>
        </w:rPr>
        <w:t>dzie Termicznego przekształcania Odpadów w Krakowie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 w:cs="Georgia"/>
          <w:b/>
          <w:sz w:val="20"/>
          <w:szCs w:val="20"/>
        </w:rPr>
        <w:t>- KHK/ZP/PN/2</w:t>
      </w:r>
      <w:r w:rsidR="009D0A27">
        <w:rPr>
          <w:rFonts w:ascii="Garamond" w:hAnsi="Garamond" w:cs="Georgia"/>
          <w:b/>
          <w:sz w:val="20"/>
          <w:szCs w:val="20"/>
        </w:rPr>
        <w:t>1</w:t>
      </w:r>
      <w:r>
        <w:rPr>
          <w:rFonts w:ascii="Garamond" w:hAnsi="Garamond" w:cs="Georgia"/>
          <w:b/>
          <w:sz w:val="20"/>
          <w:szCs w:val="20"/>
        </w:rPr>
        <w:t>/2018</w:t>
      </w:r>
      <w:r>
        <w:rPr>
          <w:rFonts w:ascii="Garamond" w:hAnsi="Garamond" w:cs="Arial"/>
          <w:b/>
          <w:sz w:val="21"/>
          <w:szCs w:val="21"/>
        </w:rPr>
        <w:t>,</w:t>
      </w:r>
      <w:r>
        <w:rPr>
          <w:rFonts w:ascii="Garamond" w:hAnsi="Garamond" w:cs="Arial"/>
          <w:sz w:val="21"/>
          <w:szCs w:val="21"/>
        </w:rPr>
        <w:t xml:space="preserve"> prowadzonego przez </w:t>
      </w:r>
      <w:r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Krakowski Holding Komunalny S.A. w Krakowie,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14:paraId="2DBD864D" w14:textId="7A23E2DE" w:rsidR="00196A65" w:rsidRDefault="00196A65" w:rsidP="00196A65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</w:p>
    <w:p w14:paraId="5AD606DF" w14:textId="77777777" w:rsidR="00196A65" w:rsidRPr="0064753B" w:rsidRDefault="00196A65" w:rsidP="00196A65">
      <w:pPr>
        <w:spacing w:after="0" w:line="360" w:lineRule="auto"/>
        <w:jc w:val="center"/>
        <w:rPr>
          <w:rFonts w:ascii="Arial" w:hAnsi="Arial" w:cs="Arial"/>
          <w:i/>
          <w:sz w:val="16"/>
        </w:rPr>
      </w:pPr>
      <w:r w:rsidRPr="0064753B">
        <w:rPr>
          <w:rFonts w:ascii="Arial" w:hAnsi="Arial" w:cs="Arial"/>
          <w:i/>
          <w:sz w:val="16"/>
        </w:rPr>
        <w:t>(UWAGA: jeżeli któraś z niżej wymienionych sytuacji nie zachodzi po stronie Wykonawcy, należy wykreślić daną klauzulę):</w:t>
      </w:r>
    </w:p>
    <w:p w14:paraId="2916B527" w14:textId="30B5CE3B" w:rsidR="00196A65" w:rsidRPr="00F01DDA" w:rsidRDefault="00196A65" w:rsidP="00196A65">
      <w:pPr>
        <w:spacing w:after="0" w:line="360" w:lineRule="auto"/>
        <w:jc w:val="both"/>
        <w:rPr>
          <w:rFonts w:ascii="Garamond" w:hAnsi="Garamond" w:cs="Garamond"/>
          <w:b/>
          <w:color w:val="000000"/>
          <w:sz w:val="20"/>
          <w:szCs w:val="20"/>
        </w:rPr>
      </w:pPr>
    </w:p>
    <w:p w14:paraId="6730570F" w14:textId="77777777" w:rsidR="00196A65" w:rsidRDefault="00196A65" w:rsidP="00196A65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INFORMACJA DOTYCZĄCA WYKONAWCY:</w:t>
      </w:r>
    </w:p>
    <w:p w14:paraId="4488B5A3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spełniam warunki udziału w postępowaniu określone przez zamawiającego w  pkt. 5.3. SIWZ</w:t>
      </w:r>
    </w:p>
    <w:p w14:paraId="4BAD0A3A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14:paraId="486E2F02" w14:textId="77777777" w:rsidR="00196A65" w:rsidRDefault="00196A65" w:rsidP="00196A65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>
        <w:rPr>
          <w:rFonts w:ascii="Garamond" w:hAnsi="Garamond" w:cs="Arial"/>
          <w:sz w:val="21"/>
          <w:szCs w:val="21"/>
        </w:rPr>
        <w:t xml:space="preserve">: </w:t>
      </w:r>
    </w:p>
    <w:p w14:paraId="460E34B2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 pkt 5.3. SIWZ polegam na zasobach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podmiotu/ów: ………………………………………………………., w następującym zakresie: ……………………………………………………………………………………………...</w:t>
      </w:r>
    </w:p>
    <w:p w14:paraId="2A0869C1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podmiotu). </w:t>
      </w:r>
    </w:p>
    <w:p w14:paraId="1FCDE9D5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14:paraId="39904641" w14:textId="77777777" w:rsidR="00196A65" w:rsidRDefault="00196A65" w:rsidP="00196A65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14:paraId="6EE3F617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64BF53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14:paraId="460CAD71" w14:textId="77777777" w:rsidR="00196A65" w:rsidRDefault="00196A65" w:rsidP="00196A65">
      <w:pPr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 xml:space="preserve">OŚWIADCZENIA DOTYCZĄCE WYKONAWCY: </w:t>
      </w:r>
    </w:p>
    <w:p w14:paraId="6F669D2B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</w:rPr>
      </w:pPr>
    </w:p>
    <w:p w14:paraId="4EA861A6" w14:textId="77777777" w:rsidR="00196A65" w:rsidRPr="0043692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</w:rPr>
      </w:pPr>
      <w:r w:rsidRPr="00436925">
        <w:rPr>
          <w:rFonts w:ascii="Garamond" w:hAnsi="Garamond" w:cs="Arial"/>
          <w:sz w:val="21"/>
        </w:rPr>
        <w:t xml:space="preserve">Oświadczam, że nie podlegam wykluczeniu z postępowania na podstawie art. 24 ust 1 pkt 12-23 ustawy </w:t>
      </w:r>
      <w:proofErr w:type="spellStart"/>
      <w:r w:rsidRPr="00436925">
        <w:rPr>
          <w:rFonts w:ascii="Garamond" w:hAnsi="Garamond" w:cs="Arial"/>
          <w:sz w:val="21"/>
        </w:rPr>
        <w:t>Pzp</w:t>
      </w:r>
      <w:proofErr w:type="spellEnd"/>
      <w:r w:rsidRPr="00436925">
        <w:rPr>
          <w:rFonts w:ascii="Garamond" w:hAnsi="Garamond" w:cs="Arial"/>
          <w:sz w:val="21"/>
        </w:rPr>
        <w:t>.</w:t>
      </w:r>
    </w:p>
    <w:p w14:paraId="2CB6EDDB" w14:textId="77777777" w:rsidR="00196A65" w:rsidRDefault="00196A65" w:rsidP="00196A65">
      <w:pPr>
        <w:spacing w:after="0" w:line="36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ALBO:</w:t>
      </w:r>
    </w:p>
    <w:p w14:paraId="00CFA827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  <w:sz w:val="16"/>
          <w:szCs w:val="16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>).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 xml:space="preserve"> podjąłem następujące środki naprawcze: ……………………………………………...</w:t>
      </w:r>
    </w:p>
    <w:p w14:paraId="39729F7C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14:paraId="7D5D1E2D" w14:textId="77777777" w:rsidR="00196A65" w:rsidRDefault="00196A65" w:rsidP="00196A65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PODMIOTU, NA KTÓREGO ZASOBY POWOŁUJE SIĘ WYKONAWCA:</w:t>
      </w:r>
    </w:p>
    <w:p w14:paraId="785BB09C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b/>
        </w:rPr>
      </w:pPr>
    </w:p>
    <w:p w14:paraId="70935212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>
        <w:rPr>
          <w:rFonts w:ascii="Garamond" w:hAnsi="Garamond" w:cs="Arial"/>
          <w:sz w:val="21"/>
          <w:szCs w:val="21"/>
        </w:rPr>
        <w:t>tów</w:t>
      </w:r>
      <w:proofErr w:type="spellEnd"/>
      <w:r>
        <w:rPr>
          <w:rFonts w:ascii="Garamond" w:hAnsi="Garamond" w:cs="Arial"/>
          <w:sz w:val="21"/>
          <w:szCs w:val="21"/>
        </w:rPr>
        <w:t>, na którego/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  <w:r>
        <w:rPr>
          <w:rFonts w:ascii="Garamond" w:hAnsi="Garamond" w:cs="Arial"/>
          <w:i/>
          <w:sz w:val="20"/>
          <w:szCs w:val="20"/>
        </w:rPr>
        <w:t xml:space="preserve"> </w:t>
      </w:r>
      <w:r>
        <w:rPr>
          <w:rFonts w:ascii="Garamond" w:hAnsi="Garamond" w:cs="Arial"/>
          <w:sz w:val="21"/>
          <w:szCs w:val="21"/>
        </w:rPr>
        <w:t>nie zachodzą podstawy wykluczenia z postępowania o udzielenie zamówienia.</w:t>
      </w:r>
    </w:p>
    <w:p w14:paraId="5EC0710D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14:paraId="17BDEAF3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14:paraId="6BEB1CFA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i/>
          <w:sz w:val="20"/>
          <w:szCs w:val="20"/>
        </w:rPr>
        <w:t xml:space="preserve"> </w:t>
      </w:r>
      <w:r>
        <w:rPr>
          <w:rFonts w:ascii="Garamond" w:hAnsi="Garamond" w:cs="Arial"/>
          <w:sz w:val="21"/>
          <w:szCs w:val="21"/>
        </w:rPr>
        <w:t>dnia …………………. r.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35C3A592" w14:textId="77777777" w:rsidR="00196A65" w:rsidRDefault="00196A65" w:rsidP="00196A65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14:paraId="2DB3AA88" w14:textId="77777777" w:rsidR="00196A65" w:rsidRDefault="00196A65" w:rsidP="00196A65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(podpis)</w:t>
      </w:r>
    </w:p>
    <w:p w14:paraId="3994D342" w14:textId="77777777" w:rsidR="00643981" w:rsidRDefault="00643981" w:rsidP="00643981">
      <w:pPr>
        <w:pStyle w:val="Teksttreci20"/>
        <w:spacing w:after="0" w:line="360" w:lineRule="auto"/>
        <w:ind w:left="426" w:firstLine="0"/>
        <w:rPr>
          <w:rFonts w:ascii="Garamond" w:hAnsi="Garamond"/>
          <w:sz w:val="20"/>
          <w:szCs w:val="20"/>
        </w:rPr>
      </w:pPr>
    </w:p>
    <w:sectPr w:rsidR="00643981" w:rsidSect="002B0416">
      <w:footerReference w:type="default" r:id="rId13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B007" w14:textId="77777777" w:rsidR="008A60E2" w:rsidRDefault="008A60E2">
      <w:pPr>
        <w:spacing w:after="0" w:line="240" w:lineRule="auto"/>
      </w:pPr>
      <w:r>
        <w:separator/>
      </w:r>
    </w:p>
  </w:endnote>
  <w:endnote w:type="continuationSeparator" w:id="0">
    <w:p w14:paraId="3A30E401" w14:textId="77777777" w:rsidR="008A60E2" w:rsidRDefault="008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F425" w14:textId="77777777" w:rsidR="008A60E2" w:rsidRPr="00D9143F" w:rsidRDefault="008A60E2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12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32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10E0" w14:textId="77777777" w:rsidR="008A60E2" w:rsidRDefault="008A60E2">
      <w:pPr>
        <w:spacing w:after="0" w:line="240" w:lineRule="auto"/>
      </w:pPr>
      <w:r>
        <w:separator/>
      </w:r>
    </w:p>
  </w:footnote>
  <w:footnote w:type="continuationSeparator" w:id="0">
    <w:p w14:paraId="5BBB48DA" w14:textId="77777777" w:rsidR="008A60E2" w:rsidRDefault="008A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549A28C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CD8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CD1685"/>
    <w:multiLevelType w:val="hybridMultilevel"/>
    <w:tmpl w:val="8838332C"/>
    <w:lvl w:ilvl="0" w:tplc="5D7A808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D6B"/>
    <w:multiLevelType w:val="multilevel"/>
    <w:tmpl w:val="3A425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Garamond" w:eastAsia="Calibri" w:hAnsi="Garamond" w:cs="Tahoma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580E06"/>
    <w:multiLevelType w:val="multilevel"/>
    <w:tmpl w:val="4872AA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7234E3"/>
    <w:multiLevelType w:val="hybridMultilevel"/>
    <w:tmpl w:val="3A82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1678"/>
    <w:multiLevelType w:val="hybridMultilevel"/>
    <w:tmpl w:val="4924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423F"/>
    <w:multiLevelType w:val="hybridMultilevel"/>
    <w:tmpl w:val="8838332C"/>
    <w:lvl w:ilvl="0" w:tplc="5D7A808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0615"/>
    <w:multiLevelType w:val="hybridMultilevel"/>
    <w:tmpl w:val="A5E2502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320BD4">
      <w:start w:val="1"/>
      <w:numFmt w:val="decimal"/>
      <w:lvlText w:val="%2."/>
      <w:lvlJc w:val="left"/>
      <w:pPr>
        <w:ind w:left="1785" w:hanging="705"/>
      </w:pPr>
      <w:rPr>
        <w:rFonts w:ascii="Garamond" w:eastAsia="Calibri" w:hAnsi="Garamond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366D"/>
    <w:multiLevelType w:val="hybridMultilevel"/>
    <w:tmpl w:val="99D4FA16"/>
    <w:lvl w:ilvl="0" w:tplc="E5EE8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7114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F5598"/>
    <w:multiLevelType w:val="multilevel"/>
    <w:tmpl w:val="EC6EFB0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17292344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7AD6ECA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24103230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A87346E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72059"/>
    <w:multiLevelType w:val="multilevel"/>
    <w:tmpl w:val="6A1C31EC"/>
    <w:lvl w:ilvl="0">
      <w:start w:val="6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8" w15:restartNumberingAfterBreak="0">
    <w:nsid w:val="2E00675A"/>
    <w:multiLevelType w:val="hybridMultilevel"/>
    <w:tmpl w:val="6174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C26F3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D009CE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3CD7394"/>
    <w:multiLevelType w:val="hybridMultilevel"/>
    <w:tmpl w:val="93E2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E78CB"/>
    <w:multiLevelType w:val="multilevel"/>
    <w:tmpl w:val="802E05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A5B72DD"/>
    <w:multiLevelType w:val="hybridMultilevel"/>
    <w:tmpl w:val="9B28C934"/>
    <w:lvl w:ilvl="0" w:tplc="150E13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C8451AE"/>
    <w:multiLevelType w:val="hybridMultilevel"/>
    <w:tmpl w:val="23FE4B4A"/>
    <w:lvl w:ilvl="0" w:tplc="BDCCABF8">
      <w:start w:val="1"/>
      <w:numFmt w:val="lowerLetter"/>
      <w:lvlText w:val="%1)"/>
      <w:lvlJc w:val="left"/>
      <w:pPr>
        <w:ind w:left="126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F2C3A13"/>
    <w:multiLevelType w:val="hybridMultilevel"/>
    <w:tmpl w:val="6DF24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8033ED"/>
    <w:multiLevelType w:val="multilevel"/>
    <w:tmpl w:val="6BC6F22C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464800CD"/>
    <w:multiLevelType w:val="hybridMultilevel"/>
    <w:tmpl w:val="E4448A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3poziomELO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C1E58E3"/>
    <w:multiLevelType w:val="hybridMultilevel"/>
    <w:tmpl w:val="982668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D370F0D"/>
    <w:multiLevelType w:val="multilevel"/>
    <w:tmpl w:val="D256C9B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60" w:hanging="405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Garamond" w:eastAsia="Times New Roman" w:hAnsi="Garamond" w:cs="Garamond"/>
        <w:u w:val="none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u w:val="none"/>
      </w:rPr>
    </w:lvl>
  </w:abstractNum>
  <w:abstractNum w:abstractNumId="31" w15:restartNumberingAfterBreak="0">
    <w:nsid w:val="4ED92CFE"/>
    <w:multiLevelType w:val="hybridMultilevel"/>
    <w:tmpl w:val="9D9A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D4269"/>
    <w:multiLevelType w:val="multilevel"/>
    <w:tmpl w:val="694E382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8B0F07"/>
    <w:multiLevelType w:val="multilevel"/>
    <w:tmpl w:val="97C61D9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BF6ED8"/>
    <w:multiLevelType w:val="hybridMultilevel"/>
    <w:tmpl w:val="8838332C"/>
    <w:lvl w:ilvl="0" w:tplc="5D7A808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D40EB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1A12E76"/>
    <w:multiLevelType w:val="hybridMultilevel"/>
    <w:tmpl w:val="394E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A5C9E"/>
    <w:multiLevelType w:val="hybridMultilevel"/>
    <w:tmpl w:val="7214E46C"/>
    <w:lvl w:ilvl="0" w:tplc="5BA8B0C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30154"/>
    <w:multiLevelType w:val="hybridMultilevel"/>
    <w:tmpl w:val="5C9AF83E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2834A968">
      <w:start w:val="1"/>
      <w:numFmt w:val="decimal"/>
      <w:lvlText w:val="%2."/>
      <w:lvlJc w:val="left"/>
      <w:pPr>
        <w:tabs>
          <w:tab w:val="num" w:pos="2283"/>
        </w:tabs>
        <w:ind w:left="2283" w:hanging="360"/>
      </w:p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0" w15:restartNumberingAfterBreak="0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201C17"/>
    <w:multiLevelType w:val="hybridMultilevel"/>
    <w:tmpl w:val="480E9ED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AB6163A"/>
    <w:multiLevelType w:val="hybridMultilevel"/>
    <w:tmpl w:val="C2780D2A"/>
    <w:lvl w:ilvl="0" w:tplc="2BF22880">
      <w:start w:val="1"/>
      <w:numFmt w:val="lowerLetter"/>
      <w:lvlText w:val="%1)"/>
      <w:lvlJc w:val="left"/>
      <w:pPr>
        <w:tabs>
          <w:tab w:val="num" w:pos="1431"/>
        </w:tabs>
        <w:ind w:left="1431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45" w15:restartNumberingAfterBreak="0">
    <w:nsid w:val="6BF61B5F"/>
    <w:multiLevelType w:val="hybridMultilevel"/>
    <w:tmpl w:val="928EB9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73EE5574"/>
    <w:multiLevelType w:val="multilevel"/>
    <w:tmpl w:val="C93E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C0A714F"/>
    <w:multiLevelType w:val="hybridMultilevel"/>
    <w:tmpl w:val="C84CB01E"/>
    <w:lvl w:ilvl="0" w:tplc="E7E61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D52E37"/>
    <w:multiLevelType w:val="hybridMultilevel"/>
    <w:tmpl w:val="6DF031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066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F303917"/>
    <w:multiLevelType w:val="hybridMultilevel"/>
    <w:tmpl w:val="95C67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5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</w:num>
  <w:num w:numId="37">
    <w:abstractNumId w:val="18"/>
  </w:num>
  <w:num w:numId="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2"/>
  </w:num>
  <w:num w:numId="44">
    <w:abstractNumId w:val="4"/>
  </w:num>
  <w:num w:numId="45">
    <w:abstractNumId w:val="33"/>
  </w:num>
  <w:num w:numId="46">
    <w:abstractNumId w:val="32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35"/>
  </w:num>
  <w:num w:numId="51">
    <w:abstractNumId w:val="48"/>
  </w:num>
  <w:num w:numId="52">
    <w:abstractNumId w:val="29"/>
  </w:num>
  <w:num w:numId="53">
    <w:abstractNumId w:val="25"/>
  </w:num>
  <w:num w:numId="5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 w:numId="57">
    <w:abstractNumId w:val="2"/>
  </w:num>
  <w:num w:numId="58">
    <w:abstractNumId w:val="6"/>
  </w:num>
  <w:num w:numId="59">
    <w:abstractNumId w:val="31"/>
  </w:num>
  <w:num w:numId="60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981"/>
    <w:rsid w:val="0000333C"/>
    <w:rsid w:val="00027DFD"/>
    <w:rsid w:val="00030EC0"/>
    <w:rsid w:val="00071EB4"/>
    <w:rsid w:val="00074007"/>
    <w:rsid w:val="000B1ADA"/>
    <w:rsid w:val="000B7D80"/>
    <w:rsid w:val="000C4261"/>
    <w:rsid w:val="000E22DF"/>
    <w:rsid w:val="001015C1"/>
    <w:rsid w:val="0011602D"/>
    <w:rsid w:val="00120198"/>
    <w:rsid w:val="0012233D"/>
    <w:rsid w:val="00126462"/>
    <w:rsid w:val="001343C2"/>
    <w:rsid w:val="00142F35"/>
    <w:rsid w:val="0014710F"/>
    <w:rsid w:val="00196A65"/>
    <w:rsid w:val="001C4A0D"/>
    <w:rsid w:val="00217E92"/>
    <w:rsid w:val="00226993"/>
    <w:rsid w:val="00244FAB"/>
    <w:rsid w:val="0024706B"/>
    <w:rsid w:val="00257116"/>
    <w:rsid w:val="002A51C4"/>
    <w:rsid w:val="002B0416"/>
    <w:rsid w:val="002B2FAE"/>
    <w:rsid w:val="003151A6"/>
    <w:rsid w:val="00337FC8"/>
    <w:rsid w:val="0035734F"/>
    <w:rsid w:val="003676CE"/>
    <w:rsid w:val="00371ED7"/>
    <w:rsid w:val="00375D6E"/>
    <w:rsid w:val="003B6380"/>
    <w:rsid w:val="003C1741"/>
    <w:rsid w:val="003D54E1"/>
    <w:rsid w:val="003D6035"/>
    <w:rsid w:val="003D6E67"/>
    <w:rsid w:val="003E3369"/>
    <w:rsid w:val="003F1785"/>
    <w:rsid w:val="00403F4D"/>
    <w:rsid w:val="004120A4"/>
    <w:rsid w:val="00431609"/>
    <w:rsid w:val="004534F4"/>
    <w:rsid w:val="00457939"/>
    <w:rsid w:val="004920B5"/>
    <w:rsid w:val="00495461"/>
    <w:rsid w:val="004A0B5F"/>
    <w:rsid w:val="004A6229"/>
    <w:rsid w:val="004C49A9"/>
    <w:rsid w:val="004D4032"/>
    <w:rsid w:val="004E0669"/>
    <w:rsid w:val="004E6A33"/>
    <w:rsid w:val="004F0040"/>
    <w:rsid w:val="004F449C"/>
    <w:rsid w:val="004F7DA6"/>
    <w:rsid w:val="00501B79"/>
    <w:rsid w:val="00512C94"/>
    <w:rsid w:val="00513AD7"/>
    <w:rsid w:val="00515570"/>
    <w:rsid w:val="00517F6A"/>
    <w:rsid w:val="005536B9"/>
    <w:rsid w:val="00562403"/>
    <w:rsid w:val="005767CA"/>
    <w:rsid w:val="00597A93"/>
    <w:rsid w:val="005C1A6B"/>
    <w:rsid w:val="005C56DC"/>
    <w:rsid w:val="005F0358"/>
    <w:rsid w:val="0060073C"/>
    <w:rsid w:val="00602D54"/>
    <w:rsid w:val="0064038B"/>
    <w:rsid w:val="0064053D"/>
    <w:rsid w:val="006434E3"/>
    <w:rsid w:val="00643981"/>
    <w:rsid w:val="006721A3"/>
    <w:rsid w:val="00674DED"/>
    <w:rsid w:val="00680F23"/>
    <w:rsid w:val="0068119C"/>
    <w:rsid w:val="00683D99"/>
    <w:rsid w:val="00690ADE"/>
    <w:rsid w:val="00694335"/>
    <w:rsid w:val="006977E4"/>
    <w:rsid w:val="006A374B"/>
    <w:rsid w:val="006E6EF3"/>
    <w:rsid w:val="007011B3"/>
    <w:rsid w:val="00701646"/>
    <w:rsid w:val="00724C80"/>
    <w:rsid w:val="007402B6"/>
    <w:rsid w:val="00753B92"/>
    <w:rsid w:val="0078270F"/>
    <w:rsid w:val="007C4E44"/>
    <w:rsid w:val="007C6A35"/>
    <w:rsid w:val="007D48D9"/>
    <w:rsid w:val="007E6693"/>
    <w:rsid w:val="007E781E"/>
    <w:rsid w:val="008047CF"/>
    <w:rsid w:val="008416B4"/>
    <w:rsid w:val="00866B05"/>
    <w:rsid w:val="0088268B"/>
    <w:rsid w:val="00882E9C"/>
    <w:rsid w:val="008830F3"/>
    <w:rsid w:val="008A3E64"/>
    <w:rsid w:val="008A60E2"/>
    <w:rsid w:val="008D18D4"/>
    <w:rsid w:val="008D6563"/>
    <w:rsid w:val="008E0D86"/>
    <w:rsid w:val="00910352"/>
    <w:rsid w:val="00910589"/>
    <w:rsid w:val="00915763"/>
    <w:rsid w:val="00941266"/>
    <w:rsid w:val="0096268B"/>
    <w:rsid w:val="00980720"/>
    <w:rsid w:val="0099158D"/>
    <w:rsid w:val="009A2291"/>
    <w:rsid w:val="009B221E"/>
    <w:rsid w:val="009D0A27"/>
    <w:rsid w:val="009D1632"/>
    <w:rsid w:val="009F5840"/>
    <w:rsid w:val="00A06165"/>
    <w:rsid w:val="00A319DD"/>
    <w:rsid w:val="00A4010A"/>
    <w:rsid w:val="00A81E72"/>
    <w:rsid w:val="00A86C17"/>
    <w:rsid w:val="00AA1669"/>
    <w:rsid w:val="00AA7641"/>
    <w:rsid w:val="00AC2F0D"/>
    <w:rsid w:val="00AF1BC6"/>
    <w:rsid w:val="00B33771"/>
    <w:rsid w:val="00B36FE8"/>
    <w:rsid w:val="00B50BBC"/>
    <w:rsid w:val="00B8696E"/>
    <w:rsid w:val="00B92E55"/>
    <w:rsid w:val="00BC7E3E"/>
    <w:rsid w:val="00BE49EA"/>
    <w:rsid w:val="00C06837"/>
    <w:rsid w:val="00C11B39"/>
    <w:rsid w:val="00C12B9B"/>
    <w:rsid w:val="00C22170"/>
    <w:rsid w:val="00CA01C4"/>
    <w:rsid w:val="00CA57A2"/>
    <w:rsid w:val="00CD4917"/>
    <w:rsid w:val="00CF0D53"/>
    <w:rsid w:val="00D11A48"/>
    <w:rsid w:val="00D32BCD"/>
    <w:rsid w:val="00D47CCB"/>
    <w:rsid w:val="00D543E2"/>
    <w:rsid w:val="00D56DCE"/>
    <w:rsid w:val="00D63B8C"/>
    <w:rsid w:val="00D66A2D"/>
    <w:rsid w:val="00D66BF3"/>
    <w:rsid w:val="00D741A7"/>
    <w:rsid w:val="00D8701B"/>
    <w:rsid w:val="00DD2E2D"/>
    <w:rsid w:val="00DE5085"/>
    <w:rsid w:val="00E0490C"/>
    <w:rsid w:val="00E1396E"/>
    <w:rsid w:val="00E20CA5"/>
    <w:rsid w:val="00E337DB"/>
    <w:rsid w:val="00E37357"/>
    <w:rsid w:val="00E86F9D"/>
    <w:rsid w:val="00E87E04"/>
    <w:rsid w:val="00E92B1F"/>
    <w:rsid w:val="00EA3A0A"/>
    <w:rsid w:val="00EC3E3F"/>
    <w:rsid w:val="00EF1D68"/>
    <w:rsid w:val="00F17542"/>
    <w:rsid w:val="00F22235"/>
    <w:rsid w:val="00F27FA1"/>
    <w:rsid w:val="00F30DD3"/>
    <w:rsid w:val="00F36EDF"/>
    <w:rsid w:val="00FA50AD"/>
    <w:rsid w:val="00FC0027"/>
    <w:rsid w:val="00FD6050"/>
    <w:rsid w:val="00FE5C4B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7A28"/>
  <w15:docId w15:val="{E6607E54-4771-462B-BC09-6756934C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39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3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398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98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39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3981"/>
    <w:rPr>
      <w:rFonts w:ascii="Calibri" w:eastAsia="Times New Roman" w:hAnsi="Calibri" w:cs="Times New Roman"/>
      <w:sz w:val="24"/>
      <w:szCs w:val="24"/>
    </w:rPr>
  </w:style>
  <w:style w:type="character" w:styleId="Tekstzastpczy">
    <w:name w:val="Placeholder Text"/>
    <w:uiPriority w:val="99"/>
    <w:semiHidden/>
    <w:rsid w:val="006439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8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43981"/>
    <w:pPr>
      <w:ind w:left="720"/>
      <w:contextualSpacing/>
    </w:pPr>
  </w:style>
  <w:style w:type="character" w:styleId="Hipercze">
    <w:name w:val="Hyperlink"/>
    <w:uiPriority w:val="99"/>
    <w:unhideWhenUsed/>
    <w:rsid w:val="00643981"/>
    <w:rPr>
      <w:color w:val="0000FF"/>
      <w:u w:val="single"/>
    </w:rPr>
  </w:style>
  <w:style w:type="character" w:styleId="Uwydatnienie">
    <w:name w:val="Emphasis"/>
    <w:uiPriority w:val="20"/>
    <w:qFormat/>
    <w:rsid w:val="00643981"/>
    <w:rPr>
      <w:i/>
      <w:iCs/>
    </w:rPr>
  </w:style>
  <w:style w:type="character" w:customStyle="1" w:styleId="alb">
    <w:name w:val="a_lb"/>
    <w:basedOn w:val="Domylnaczcionkaakapitu"/>
    <w:rsid w:val="00643981"/>
  </w:style>
  <w:style w:type="paragraph" w:customStyle="1" w:styleId="text-justify">
    <w:name w:val="text-justify"/>
    <w:basedOn w:val="Normalny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64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643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8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64398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43981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6439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4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81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643981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643981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643981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2poziomELO">
    <w:name w:val="2_poziom_ELO"/>
    <w:basedOn w:val="Nagwek1"/>
    <w:rsid w:val="00643981"/>
    <w:pPr>
      <w:numPr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643981"/>
    <w:pPr>
      <w:numPr>
        <w:ilvl w:val="1"/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4398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39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398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439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3981"/>
    <w:rPr>
      <w:rFonts w:ascii="Calibri" w:eastAsia="Calibri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643981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643981"/>
    <w:rPr>
      <w:rFonts w:ascii="Consolas" w:eastAsia="Times New Roman" w:hAnsi="Consolas" w:cs="Times New Roman"/>
      <w:sz w:val="21"/>
      <w:szCs w:val="21"/>
    </w:rPr>
  </w:style>
  <w:style w:type="paragraph" w:customStyle="1" w:styleId="Tekstpodstawowy21">
    <w:name w:val="Tekst podstawowy 21"/>
    <w:basedOn w:val="Normalny"/>
    <w:rsid w:val="00643981"/>
    <w:pPr>
      <w:spacing w:after="0" w:line="240" w:lineRule="auto"/>
      <w:ind w:left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3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3981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643981"/>
    <w:pPr>
      <w:widowControl w:val="0"/>
      <w:numPr>
        <w:numId w:val="43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643981"/>
    <w:pPr>
      <w:widowControl w:val="0"/>
      <w:numPr>
        <w:ilvl w:val="1"/>
        <w:numId w:val="43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643981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643981"/>
    <w:pPr>
      <w:widowControl w:val="0"/>
      <w:numPr>
        <w:ilvl w:val="2"/>
        <w:numId w:val="43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643981"/>
    <w:pPr>
      <w:widowControl w:val="0"/>
      <w:numPr>
        <w:ilvl w:val="3"/>
        <w:numId w:val="43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643981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643981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643981"/>
    <w:rPr>
      <w:rFonts w:ascii="Times New Roman" w:eastAsia="Calibri" w:hAnsi="Times New Roman" w:cs="Times New Roman"/>
      <w:sz w:val="24"/>
      <w:szCs w:val="20"/>
    </w:rPr>
  </w:style>
  <w:style w:type="character" w:customStyle="1" w:styleId="Teksttreci2">
    <w:name w:val="Tekst treści (2)_"/>
    <w:link w:val="Teksttreci20"/>
    <w:locked/>
    <w:rsid w:val="0064398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3981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98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3981"/>
    <w:rPr>
      <w:vertAlign w:val="superscript"/>
    </w:rPr>
  </w:style>
  <w:style w:type="paragraph" w:customStyle="1" w:styleId="Default">
    <w:name w:val="Default"/>
    <w:rsid w:val="008E0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D0A27"/>
    <w:pPr>
      <w:spacing w:after="0" w:line="240" w:lineRule="auto"/>
    </w:pPr>
  </w:style>
  <w:style w:type="paragraph" w:styleId="Poprawka">
    <w:name w:val="Revision"/>
    <w:hidden/>
    <w:uiPriority w:val="99"/>
    <w:semiHidden/>
    <w:rsid w:val="002B2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hk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kh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hk.krakow.pl/pl/bip/ogloszenia-i-przetargi/zamowienia-publicz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h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6D83-4CD2-4C87-9D40-EFC62B3F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22</Pages>
  <Words>8120</Words>
  <Characters>48721</Characters>
  <Application>Microsoft Office Word</Application>
  <DocSecurity>0</DocSecurity>
  <Lines>406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Paweł Urbańczyk</cp:lastModifiedBy>
  <cp:revision>40</cp:revision>
  <cp:lastPrinted>2018-12-10T08:01:00Z</cp:lastPrinted>
  <dcterms:created xsi:type="dcterms:W3CDTF">2018-11-15T11:47:00Z</dcterms:created>
  <dcterms:modified xsi:type="dcterms:W3CDTF">2018-12-10T08:06:00Z</dcterms:modified>
</cp:coreProperties>
</file>